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619DF" w14:textId="77777777" w:rsidR="00FB1C20" w:rsidRDefault="00FB1C20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1DDF833D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65EE0C7A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4FA19F6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40D7154B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B609776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60E414EA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79D2D061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5C047D6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0C2D04D" w14:textId="77777777" w:rsidR="006C1DAF" w:rsidRPr="006C1DAF" w:rsidRDefault="006C1DAF" w:rsidP="006C1DAF">
      <w:pPr>
        <w:rPr>
          <w:rFonts w:cstheme="minorHAnsi"/>
          <w:b/>
        </w:rPr>
      </w:pPr>
      <w:r w:rsidRPr="006C1DAF">
        <w:rPr>
          <w:rFonts w:cstheme="minorHAnsi"/>
          <w:b/>
        </w:rPr>
        <w:t>Vyjádření Solární asociaci ke zdržení novely energetického zákona</w:t>
      </w:r>
    </w:p>
    <w:p w14:paraId="5CBE0977" w14:textId="77777777" w:rsidR="006C1DAF" w:rsidRPr="006C1DAF" w:rsidRDefault="006C1DAF" w:rsidP="006C1DAF">
      <w:pPr>
        <w:rPr>
          <w:rFonts w:cstheme="minorHAnsi"/>
          <w:b/>
        </w:rPr>
      </w:pPr>
    </w:p>
    <w:p w14:paraId="017DFEDD" w14:textId="77777777" w:rsidR="006C1DAF" w:rsidRPr="006C1DAF" w:rsidRDefault="006C1DAF" w:rsidP="006C1DAF">
      <w:pPr>
        <w:rPr>
          <w:rFonts w:cstheme="minorHAnsi"/>
        </w:rPr>
      </w:pPr>
      <w:r w:rsidRPr="006C1DAF">
        <w:rPr>
          <w:rFonts w:cstheme="minorHAnsi"/>
        </w:rPr>
        <w:t xml:space="preserve">“Jsme zklamáni z toho, že byl na poslední chvíli stažen dlouho očekávaný balíček Lex </w:t>
      </w:r>
      <w:proofErr w:type="spellStart"/>
      <w:r w:rsidRPr="006C1DAF">
        <w:rPr>
          <w:rFonts w:cstheme="minorHAnsi"/>
        </w:rPr>
        <w:t>OZEe</w:t>
      </w:r>
      <w:proofErr w:type="spellEnd"/>
      <w:r w:rsidRPr="006C1DAF">
        <w:rPr>
          <w:rFonts w:cstheme="minorHAnsi"/>
        </w:rPr>
        <w:t xml:space="preserve"> 2, který měl kromě zavedení energetických komunit obsahovat i další klíčové změny zákonů nutných pro budoucí rozvoj obnovitelných zdrojů v Česku. Nové zdroje reálně pomohou snížit jak cenu elektřiny na trhu, tak závislost na ruském plynu a mají potenciál pomoci milionům lidí a českému průmyslu. Dnes je však zdržují nesmyslné překážky při povolovacích procesech. Novela zákona, která byla ze strany Ministerstva průmyslu a obchodu po měsících diskuzí napříč sektorem energetiky dobře připravená, reagovala na současnou situaci na trhu s elektřinou a válku v Ukrajině. Věříme, že se podaří alespoň některé změny, na kterých je široká dohoda, schválit v legislativním procesu s tou důležitostí a urgencí, kterou si kvůli válce a energetické krizi zaslouží. “</w:t>
      </w:r>
    </w:p>
    <w:p w14:paraId="59A71596" w14:textId="77777777" w:rsidR="006C1DAF" w:rsidRPr="006C1DAF" w:rsidRDefault="006C1DAF" w:rsidP="006C1DAF">
      <w:pPr>
        <w:rPr>
          <w:rFonts w:cstheme="minorHAnsi"/>
        </w:rPr>
      </w:pPr>
    </w:p>
    <w:p w14:paraId="79F40943" w14:textId="77777777" w:rsidR="006C1DAF" w:rsidRPr="006C1DAF" w:rsidRDefault="006C1DAF" w:rsidP="006C1DAF">
      <w:pPr>
        <w:rPr>
          <w:rFonts w:cstheme="minorHAnsi"/>
        </w:rPr>
      </w:pPr>
      <w:r w:rsidRPr="006C1DAF">
        <w:rPr>
          <w:rFonts w:cstheme="minorHAnsi"/>
        </w:rPr>
        <w:t>Jan Krčmář, výkonný ředitel Solární asociace</w:t>
      </w:r>
    </w:p>
    <w:p w14:paraId="0E7E429A" w14:textId="10204171" w:rsidR="00DB1C0F" w:rsidRDefault="00DB1C0F" w:rsidP="00FB1C20">
      <w:pPr>
        <w:pStyle w:val="Zhlav"/>
        <w:tabs>
          <w:tab w:val="left" w:pos="-567"/>
        </w:tabs>
        <w:ind w:right="-7"/>
        <w:rPr>
          <w:rFonts w:cstheme="minorHAnsi"/>
          <w:b/>
          <w:color w:val="FFC000"/>
        </w:rPr>
      </w:pPr>
    </w:p>
    <w:p w14:paraId="53A2AB51" w14:textId="77777777" w:rsidR="00D767DE" w:rsidRDefault="00D767DE" w:rsidP="00FB1C20">
      <w:pPr>
        <w:pStyle w:val="Zhlav"/>
        <w:tabs>
          <w:tab w:val="left" w:pos="-567"/>
        </w:tabs>
        <w:ind w:right="-7"/>
        <w:rPr>
          <w:rFonts w:cstheme="minorHAnsi"/>
          <w:b/>
          <w:color w:val="FFC000"/>
        </w:rPr>
      </w:pPr>
    </w:p>
    <w:p w14:paraId="193F1776" w14:textId="77777777" w:rsidR="00D767DE" w:rsidRPr="00804220" w:rsidRDefault="00D767DE" w:rsidP="00D767DE">
      <w:pPr>
        <w:jc w:val="both"/>
        <w:rPr>
          <w:rFonts w:cstheme="minorHAnsi"/>
          <w:b/>
        </w:rPr>
      </w:pPr>
      <w:r w:rsidRPr="00804220">
        <w:rPr>
          <w:rFonts w:cstheme="minorHAnsi"/>
          <w:b/>
        </w:rPr>
        <w:t xml:space="preserve">Kontakt: </w:t>
      </w:r>
    </w:p>
    <w:p w14:paraId="2473CBCF" w14:textId="77777777" w:rsidR="00D767DE" w:rsidRPr="00804220" w:rsidRDefault="00D767DE" w:rsidP="00D767DE">
      <w:pPr>
        <w:jc w:val="both"/>
        <w:rPr>
          <w:rFonts w:cstheme="minorHAnsi"/>
          <w:bCs/>
        </w:rPr>
      </w:pPr>
      <w:r w:rsidRPr="00804220">
        <w:rPr>
          <w:rFonts w:cstheme="minorHAnsi"/>
          <w:bCs/>
        </w:rPr>
        <w:t>Jan Krčmář</w:t>
      </w:r>
    </w:p>
    <w:p w14:paraId="095E88B0" w14:textId="77777777" w:rsidR="00D767DE" w:rsidRPr="00804220" w:rsidRDefault="00D767DE" w:rsidP="00D767DE">
      <w:pPr>
        <w:jc w:val="both"/>
        <w:rPr>
          <w:rFonts w:cstheme="minorHAnsi"/>
          <w:bCs/>
        </w:rPr>
      </w:pPr>
      <w:r w:rsidRPr="00804220">
        <w:rPr>
          <w:rFonts w:cstheme="minorHAnsi"/>
          <w:bCs/>
        </w:rPr>
        <w:t>M: 773 032 182</w:t>
      </w:r>
    </w:p>
    <w:p w14:paraId="0AAE7C2B" w14:textId="77777777" w:rsidR="00D767DE" w:rsidRPr="00804220" w:rsidRDefault="00D767DE" w:rsidP="00D767DE">
      <w:pPr>
        <w:jc w:val="both"/>
        <w:rPr>
          <w:rFonts w:cstheme="minorHAnsi"/>
          <w:bCs/>
        </w:rPr>
      </w:pPr>
      <w:r w:rsidRPr="00804220">
        <w:rPr>
          <w:rFonts w:cstheme="minorHAnsi"/>
          <w:bCs/>
        </w:rPr>
        <w:t xml:space="preserve">E: </w:t>
      </w:r>
      <w:hyperlink r:id="rId11" w:history="1">
        <w:r w:rsidRPr="00804220">
          <w:rPr>
            <w:rStyle w:val="Hypertextovodkaz"/>
            <w:rFonts w:cstheme="minorHAnsi"/>
            <w:bCs/>
          </w:rPr>
          <w:t>jan.krcmar@solarniasociace.cz</w:t>
        </w:r>
      </w:hyperlink>
    </w:p>
    <w:p w14:paraId="62DE21E2" w14:textId="77777777" w:rsidR="00D767DE" w:rsidRPr="00804220" w:rsidRDefault="00D767DE" w:rsidP="00D767DE">
      <w:pPr>
        <w:jc w:val="both"/>
        <w:rPr>
          <w:rFonts w:cstheme="minorHAnsi"/>
          <w:bCs/>
        </w:rPr>
      </w:pPr>
    </w:p>
    <w:p w14:paraId="029E9823" w14:textId="77777777" w:rsidR="00D767DE" w:rsidRPr="006C1DAF" w:rsidRDefault="00D767DE" w:rsidP="00FB1C20">
      <w:pPr>
        <w:pStyle w:val="Zhlav"/>
        <w:tabs>
          <w:tab w:val="left" w:pos="-567"/>
        </w:tabs>
        <w:ind w:right="-7"/>
        <w:rPr>
          <w:rFonts w:cstheme="minorHAnsi"/>
          <w:b/>
          <w:color w:val="FFC000"/>
        </w:rPr>
      </w:pPr>
    </w:p>
    <w:p w14:paraId="1AF28FE3" w14:textId="77777777" w:rsidR="00DB1C0F" w:rsidRPr="006C1DAF" w:rsidRDefault="00DB1C0F" w:rsidP="00FB1C20">
      <w:pPr>
        <w:pStyle w:val="Zhlav"/>
        <w:tabs>
          <w:tab w:val="left" w:pos="-567"/>
        </w:tabs>
        <w:ind w:right="-7"/>
        <w:rPr>
          <w:rFonts w:cstheme="minorHAnsi"/>
          <w:b/>
          <w:color w:val="FFC000"/>
        </w:rPr>
      </w:pPr>
    </w:p>
    <w:p w14:paraId="56E2D686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5C501FF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75FE7AF3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DB9E054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2B4624DD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6708152C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60066A58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908ACF4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1C6D2C82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7CF9C063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5B26510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AA0B45F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C674401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44101550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1C0CA242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7F9B602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47B6C5FB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46BAF6E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56DDD79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4B34FBAD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2ABF7922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4D303FFB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7992583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1998B6B3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76B62544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2C833971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9971EFA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1FF7191C" w14:textId="0F9FC8EF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  <w:proofErr w:type="spellStart"/>
      <w:r>
        <w:rPr>
          <w:b/>
          <w:color w:val="FFC000"/>
        </w:rPr>
        <w:t>Hjfjf</w:t>
      </w:r>
      <w:proofErr w:type="spellEnd"/>
    </w:p>
    <w:p w14:paraId="701EB24C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26184D5B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2E5A9348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62CB4AE6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EE7B77B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D9E8AA8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7F924C71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432873DD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4184AF6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64C6BFAF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229F81A1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20BC75A0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F90E12A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324D000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7C17F3B0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B3C5D2B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460E507E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6FAB6155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53710E5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7B47CBF2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B49DEB9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202A6E5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8D41787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BEB3FED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75FDF7B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52400EB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5D495A9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1643E4E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6AFB7BD7" w14:textId="248C144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  <w:proofErr w:type="spellStart"/>
      <w:r>
        <w:rPr>
          <w:b/>
          <w:color w:val="FFC000"/>
        </w:rPr>
        <w:t>sfdafafa</w:t>
      </w:r>
      <w:proofErr w:type="spellEnd"/>
    </w:p>
    <w:p w14:paraId="1C8EF0AD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9DE1436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5A1DE3A7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49B49F6B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197F909C" w14:textId="77777777" w:rsidR="00DB1C0F" w:rsidRDefault="00DB1C0F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68C37312" w14:textId="77777777" w:rsidR="00FB1C20" w:rsidRDefault="00FB1C20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43EDE24" w14:textId="77777777" w:rsidR="00FB1C20" w:rsidRDefault="00FB1C20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4D9C0BEF" w14:textId="77777777" w:rsidR="00E1787A" w:rsidRDefault="00E1787A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BF064BD" w14:textId="77777777" w:rsidR="00E1787A" w:rsidRDefault="00E1787A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049B0BF6" w14:textId="77777777" w:rsidR="00E1787A" w:rsidRDefault="00E1787A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210D2748" w14:textId="77777777" w:rsidR="00E1787A" w:rsidRDefault="00E1787A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33CCC455" w14:textId="77777777" w:rsidR="00E1787A" w:rsidRDefault="00E1787A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71499DCA" w14:textId="77777777" w:rsidR="00FB1C20" w:rsidRDefault="00FB1C20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p w14:paraId="7E04CBC8" w14:textId="6285A1AE" w:rsidR="00AB469F" w:rsidRDefault="00AB469F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1BEBFAB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4338C066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0DF3462E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0DFC338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30EFE27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E98588A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8FEEE1C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7F22078D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2FACFF2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9622A08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725AD41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722E7D6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01D4336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B7D8759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39A4598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0C78B5D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B977222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03EA4FE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76DCB839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19DEDAC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102378C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7D766EEB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6315BAB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7B6DEC73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2C2B4AA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B877862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09435A59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766A6472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0C72F0D3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E0871B5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498FED1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971270F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7B65608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B90A91A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34008F2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EFC8BA1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A794327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488BC8B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0E039364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0339DE5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4671557F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45D3FDA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0E743C75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233BAB0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C61FC5E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A6188B3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4B3564AA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F7FC375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198066C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586E195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48B3C8E3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7930A101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0CE122B9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AB04E41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BEE7641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11BA010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8C8C519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E12347B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00BABAED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A0943B1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7832905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8F82315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409699A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FF5A136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FEA05A0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20ADEBF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25FD331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AB092A6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B18476E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B876329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23AF28D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87DFBBD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6CD9B12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5A93273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0A59F1D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56D09FC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03148671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7C553AA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DFBACBA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2441FAF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4AECD63F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17F36779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61F640ED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2561A13C" w14:textId="77777777" w:rsidR="00DE5E04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3A329D87" w14:textId="77777777" w:rsidR="00DE5E04" w:rsidRPr="00AB469F" w:rsidRDefault="00DE5E04" w:rsidP="00FB1C20">
      <w:pPr>
        <w:pStyle w:val="Zhlav"/>
        <w:tabs>
          <w:tab w:val="left" w:pos="-567"/>
        </w:tabs>
        <w:ind w:right="-7"/>
        <w:rPr>
          <w:b/>
          <w:color w:val="FFC000"/>
          <w:sz w:val="32"/>
          <w:szCs w:val="32"/>
        </w:rPr>
      </w:pPr>
    </w:p>
    <w:p w14:paraId="53BAAEA7" w14:textId="7A859466" w:rsidR="00FB1C20" w:rsidRDefault="00FB1C20" w:rsidP="00FB1C20">
      <w:pPr>
        <w:pStyle w:val="Zhlav"/>
        <w:tabs>
          <w:tab w:val="left" w:pos="-567"/>
        </w:tabs>
        <w:ind w:right="-7"/>
        <w:rPr>
          <w:b/>
          <w:color w:val="FFC000"/>
        </w:rPr>
      </w:pPr>
    </w:p>
    <w:sectPr w:rsidR="00FB1C20" w:rsidSect="006C1DAF">
      <w:headerReference w:type="default" r:id="rId12"/>
      <w:headerReference w:type="first" r:id="rId13"/>
      <w:footerReference w:type="first" r:id="rId14"/>
      <w:pgSz w:w="11900" w:h="16840" w:code="9"/>
      <w:pgMar w:top="-41" w:right="985" w:bottom="993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DC262D" w14:textId="77777777" w:rsidR="0054757A" w:rsidRDefault="0054757A" w:rsidP="009D0953">
      <w:r>
        <w:separator/>
      </w:r>
    </w:p>
  </w:endnote>
  <w:endnote w:type="continuationSeparator" w:id="0">
    <w:p w14:paraId="6F5EFD73" w14:textId="77777777" w:rsidR="0054757A" w:rsidRDefault="0054757A" w:rsidP="009D0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1C3E0" w14:textId="77777777" w:rsidR="00FF7F18" w:rsidRDefault="00FF7F18" w:rsidP="00FF7F18">
    <w:pPr>
      <w:pStyle w:val="Zpat"/>
      <w:spacing w:before="24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E690E" w14:textId="77777777" w:rsidR="0054757A" w:rsidRDefault="0054757A" w:rsidP="009D0953">
      <w:r>
        <w:separator/>
      </w:r>
    </w:p>
  </w:footnote>
  <w:footnote w:type="continuationSeparator" w:id="0">
    <w:p w14:paraId="4857FB43" w14:textId="77777777" w:rsidR="0054757A" w:rsidRDefault="0054757A" w:rsidP="009D09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0E4CD" w14:textId="77777777" w:rsidR="009D0953" w:rsidRDefault="00932618">
    <w:pPr>
      <w:pStyle w:val="Zhlav"/>
      <w:rPr>
        <w:noProof/>
        <w:lang w:eastAsia="cs-CZ"/>
      </w:rPr>
    </w:pPr>
    <w:r>
      <w:rPr>
        <w:noProof/>
        <w:lang w:eastAsia="cs-CZ"/>
      </w:rPr>
      <w:drawing>
        <wp:anchor distT="0" distB="0" distL="114300" distR="114300" simplePos="0" relativeHeight="251658240" behindDoc="1" locked="0" layoutInCell="1" allowOverlap="1" wp14:anchorId="25E2CA56" wp14:editId="0878FEA4">
          <wp:simplePos x="0" y="0"/>
          <wp:positionH relativeFrom="column">
            <wp:posOffset>-540385</wp:posOffset>
          </wp:positionH>
          <wp:positionV relativeFrom="paragraph">
            <wp:posOffset>-452755</wp:posOffset>
          </wp:positionV>
          <wp:extent cx="7567200" cy="10702800"/>
          <wp:effectExtent l="0" t="0" r="0" b="3810"/>
          <wp:wrapNone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99_2020_SA_hlavickovy_papir_V2_F_podklad_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7200" cy="1070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4C927" w14:textId="77777777" w:rsidR="00FF7F18" w:rsidRDefault="00FF7F18">
    <w:pPr>
      <w:pStyle w:val="Zhlav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24CD924D" wp14:editId="7D725AB4">
          <wp:simplePos x="0" y="0"/>
          <wp:positionH relativeFrom="column">
            <wp:posOffset>-550545</wp:posOffset>
          </wp:positionH>
          <wp:positionV relativeFrom="paragraph">
            <wp:posOffset>-446046</wp:posOffset>
          </wp:positionV>
          <wp:extent cx="7569487" cy="10706986"/>
          <wp:effectExtent l="0" t="0" r="0" b="0"/>
          <wp:wrapNone/>
          <wp:docPr id="10" name="Obráze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99_2020_SA_hlavickovy_papir_V2_F_podklad_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487" cy="107069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057BF"/>
    <w:multiLevelType w:val="hybridMultilevel"/>
    <w:tmpl w:val="558EAF82"/>
    <w:lvl w:ilvl="0" w:tplc="3C063E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D20562"/>
    <w:multiLevelType w:val="hybridMultilevel"/>
    <w:tmpl w:val="716253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F4397"/>
    <w:multiLevelType w:val="hybridMultilevel"/>
    <w:tmpl w:val="3CB2E4A6"/>
    <w:lvl w:ilvl="0" w:tplc="6E0C1B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4015F"/>
    <w:multiLevelType w:val="hybridMultilevel"/>
    <w:tmpl w:val="B7D0271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E45A23"/>
    <w:multiLevelType w:val="hybridMultilevel"/>
    <w:tmpl w:val="437E8A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EB1142"/>
    <w:multiLevelType w:val="hybridMultilevel"/>
    <w:tmpl w:val="41EA2E78"/>
    <w:lvl w:ilvl="0" w:tplc="A830CF40">
      <w:numFmt w:val="bullet"/>
      <w:lvlText w:val="-"/>
      <w:lvlJc w:val="left"/>
      <w:pPr>
        <w:ind w:left="720" w:hanging="360"/>
      </w:pPr>
      <w:rPr>
        <w:rFonts w:ascii="Arial" w:eastAsia="ヒラギノ角ゴ Pro W3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054A84"/>
    <w:multiLevelType w:val="hybridMultilevel"/>
    <w:tmpl w:val="9A96D90C"/>
    <w:lvl w:ilvl="0" w:tplc="F334D5FA">
      <w:start w:val="16"/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."/>
      <w:lvlJc w:val="left"/>
      <w:pPr>
        <w:tabs>
          <w:tab w:val="num" w:pos="2160"/>
        </w:tabs>
        <w:ind w:left="1845" w:hanging="360"/>
      </w:pPr>
      <w:rPr>
        <w:rFonts w:ascii="Wingdings" w:hAnsi="Wingdings" w:hint="default"/>
      </w:rPr>
    </w:lvl>
    <w:lvl w:ilvl="3" w:tplc="04050001">
      <w:start w:val="1"/>
      <w:numFmt w:val="bullet"/>
      <w:lvlText w:val="."/>
      <w:lvlJc w:val="left"/>
      <w:pPr>
        <w:tabs>
          <w:tab w:val="num" w:pos="2880"/>
        </w:tabs>
        <w:ind w:left="2565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."/>
      <w:lvlJc w:val="left"/>
      <w:pPr>
        <w:tabs>
          <w:tab w:val="num" w:pos="4320"/>
        </w:tabs>
        <w:ind w:left="4005" w:hanging="360"/>
      </w:pPr>
      <w:rPr>
        <w:rFonts w:ascii="Wingdings" w:hAnsi="Wingdings" w:hint="default"/>
      </w:rPr>
    </w:lvl>
    <w:lvl w:ilvl="6" w:tplc="04050001">
      <w:start w:val="1"/>
      <w:numFmt w:val="bullet"/>
      <w:lvlText w:val="."/>
      <w:lvlJc w:val="left"/>
      <w:pPr>
        <w:tabs>
          <w:tab w:val="num" w:pos="5040"/>
        </w:tabs>
        <w:ind w:left="4725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."/>
      <w:lvlJc w:val="left"/>
      <w:pPr>
        <w:tabs>
          <w:tab w:val="num" w:pos="6480"/>
        </w:tabs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41D489A"/>
    <w:multiLevelType w:val="multilevel"/>
    <w:tmpl w:val="206A09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1093330">
    <w:abstractNumId w:val="2"/>
  </w:num>
  <w:num w:numId="2" w16cid:durableId="163976736">
    <w:abstractNumId w:val="5"/>
  </w:num>
  <w:num w:numId="3" w16cid:durableId="1628510738">
    <w:abstractNumId w:val="0"/>
  </w:num>
  <w:num w:numId="4" w16cid:durableId="2006862737">
    <w:abstractNumId w:val="6"/>
  </w:num>
  <w:num w:numId="5" w16cid:durableId="529029270">
    <w:abstractNumId w:val="3"/>
  </w:num>
  <w:num w:numId="6" w16cid:durableId="3918517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372802693">
    <w:abstractNumId w:val="1"/>
  </w:num>
  <w:num w:numId="8" w16cid:durableId="15623242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8D3"/>
    <w:rsid w:val="0004579A"/>
    <w:rsid w:val="00066981"/>
    <w:rsid w:val="0009792B"/>
    <w:rsid w:val="00134CE5"/>
    <w:rsid w:val="00141FB5"/>
    <w:rsid w:val="00153AD3"/>
    <w:rsid w:val="001C52EB"/>
    <w:rsid w:val="002C7EB1"/>
    <w:rsid w:val="002F30CE"/>
    <w:rsid w:val="00323731"/>
    <w:rsid w:val="00363C3A"/>
    <w:rsid w:val="00376C6B"/>
    <w:rsid w:val="003A6588"/>
    <w:rsid w:val="004451B5"/>
    <w:rsid w:val="00486298"/>
    <w:rsid w:val="00490A33"/>
    <w:rsid w:val="00504F26"/>
    <w:rsid w:val="00511D60"/>
    <w:rsid w:val="0054757A"/>
    <w:rsid w:val="00580ACC"/>
    <w:rsid w:val="00593F6C"/>
    <w:rsid w:val="005A26C8"/>
    <w:rsid w:val="005B58AD"/>
    <w:rsid w:val="005E481D"/>
    <w:rsid w:val="00616710"/>
    <w:rsid w:val="00656D60"/>
    <w:rsid w:val="00683FF5"/>
    <w:rsid w:val="006A6FB3"/>
    <w:rsid w:val="006C1DAF"/>
    <w:rsid w:val="007050DE"/>
    <w:rsid w:val="0071774D"/>
    <w:rsid w:val="00763872"/>
    <w:rsid w:val="007718D3"/>
    <w:rsid w:val="007B3301"/>
    <w:rsid w:val="008043DE"/>
    <w:rsid w:val="00837EF2"/>
    <w:rsid w:val="0086066F"/>
    <w:rsid w:val="00893012"/>
    <w:rsid w:val="008D7DC0"/>
    <w:rsid w:val="008F7DF6"/>
    <w:rsid w:val="0090087C"/>
    <w:rsid w:val="00932618"/>
    <w:rsid w:val="0094551F"/>
    <w:rsid w:val="009755BE"/>
    <w:rsid w:val="00985457"/>
    <w:rsid w:val="009A4A49"/>
    <w:rsid w:val="009D0953"/>
    <w:rsid w:val="009E6B3B"/>
    <w:rsid w:val="00A20370"/>
    <w:rsid w:val="00A253F1"/>
    <w:rsid w:val="00AA1E8D"/>
    <w:rsid w:val="00AB469F"/>
    <w:rsid w:val="00BD5822"/>
    <w:rsid w:val="00BF3ED8"/>
    <w:rsid w:val="00C272EB"/>
    <w:rsid w:val="00C71E14"/>
    <w:rsid w:val="00CC14E7"/>
    <w:rsid w:val="00D1192F"/>
    <w:rsid w:val="00D12957"/>
    <w:rsid w:val="00D45E3A"/>
    <w:rsid w:val="00D72B67"/>
    <w:rsid w:val="00D767DE"/>
    <w:rsid w:val="00D96C04"/>
    <w:rsid w:val="00DB1C0F"/>
    <w:rsid w:val="00DE5E04"/>
    <w:rsid w:val="00E0402A"/>
    <w:rsid w:val="00E13B4A"/>
    <w:rsid w:val="00E1787A"/>
    <w:rsid w:val="00E447AF"/>
    <w:rsid w:val="00EA4667"/>
    <w:rsid w:val="00EC2407"/>
    <w:rsid w:val="00ED00EF"/>
    <w:rsid w:val="00EF2F21"/>
    <w:rsid w:val="00EF3080"/>
    <w:rsid w:val="00F4467F"/>
    <w:rsid w:val="00F50CFC"/>
    <w:rsid w:val="00F728CF"/>
    <w:rsid w:val="00FB1C20"/>
    <w:rsid w:val="00FD2398"/>
    <w:rsid w:val="00FF3C04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CBDB24"/>
  <w15:docId w15:val="{FA629FE1-CEAA-4DFF-B8D7-0E4401BE4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rsid w:val="00F50CFC"/>
    <w:pPr>
      <w:keepNext/>
      <w:widowControl w:val="0"/>
      <w:suppressAutoHyphens/>
      <w:autoSpaceDE w:val="0"/>
      <w:autoSpaceDN w:val="0"/>
      <w:spacing w:before="240" w:after="60"/>
      <w:textAlignment w:val="baseline"/>
      <w:outlineLvl w:val="1"/>
    </w:pPr>
    <w:rPr>
      <w:rFonts w:ascii="Cambria" w:eastAsia="Times New Roman" w:hAnsi="Cambria" w:cs="Times New Roman"/>
      <w:b/>
      <w:bCs/>
      <w:i/>
      <w:iCs/>
      <w:kern w:val="3"/>
      <w:sz w:val="28"/>
      <w:szCs w:val="28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Zkladnodstavec">
    <w:name w:val="[Základní odstavec]"/>
    <w:basedOn w:val="Normln"/>
    <w:uiPriority w:val="99"/>
    <w:rsid w:val="009E6B3B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A6FB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A6FB3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9D095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D0953"/>
  </w:style>
  <w:style w:type="paragraph" w:styleId="Zpat">
    <w:name w:val="footer"/>
    <w:basedOn w:val="Normln"/>
    <w:link w:val="ZpatChar"/>
    <w:uiPriority w:val="99"/>
    <w:unhideWhenUsed/>
    <w:rsid w:val="009D095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D0953"/>
  </w:style>
  <w:style w:type="character" w:styleId="Hypertextovodkaz">
    <w:name w:val="Hyperlink"/>
    <w:basedOn w:val="Standardnpsmoodstavce"/>
    <w:uiPriority w:val="99"/>
    <w:unhideWhenUsed/>
    <w:rsid w:val="00EC2407"/>
    <w:rPr>
      <w:color w:val="0563C1" w:themeColor="hyperlink"/>
      <w:u w:val="single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C2407"/>
    <w:pPr>
      <w:spacing w:after="160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C2407"/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EC2407"/>
    <w:pPr>
      <w:spacing w:after="160" w:line="256" w:lineRule="auto"/>
      <w:ind w:left="720"/>
      <w:contextualSpacing/>
    </w:pPr>
    <w:rPr>
      <w:sz w:val="22"/>
      <w:szCs w:val="22"/>
    </w:rPr>
  </w:style>
  <w:style w:type="character" w:styleId="Odkaznakoment">
    <w:name w:val="annotation reference"/>
    <w:basedOn w:val="Standardnpsmoodstavce"/>
    <w:uiPriority w:val="99"/>
    <w:semiHidden/>
    <w:unhideWhenUsed/>
    <w:rsid w:val="00EC2407"/>
    <w:rPr>
      <w:sz w:val="16"/>
      <w:szCs w:val="16"/>
    </w:rPr>
  </w:style>
  <w:style w:type="character" w:styleId="Siln">
    <w:name w:val="Strong"/>
    <w:aliases w:val="Běžný text tučně"/>
    <w:basedOn w:val="Standardnpsmoodstavce"/>
    <w:uiPriority w:val="22"/>
    <w:qFormat/>
    <w:rsid w:val="00AA1E8D"/>
    <w:rPr>
      <w:b/>
      <w:bCs/>
    </w:rPr>
  </w:style>
  <w:style w:type="paragraph" w:customStyle="1" w:styleId="HLAVICKA">
    <w:name w:val="HLAVICKA"/>
    <w:basedOn w:val="Normln"/>
    <w:rsid w:val="00AA1E8D"/>
    <w:pPr>
      <w:tabs>
        <w:tab w:val="left" w:pos="284"/>
        <w:tab w:val="left" w:pos="1145"/>
      </w:tabs>
      <w:overflowPunct w:val="0"/>
      <w:autoSpaceDE w:val="0"/>
      <w:autoSpaceDN w:val="0"/>
      <w:adjustRightInd w:val="0"/>
      <w:spacing w:after="60"/>
      <w:textAlignment w:val="baseline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656D60"/>
    <w:rPr>
      <w:color w:val="605E5C"/>
      <w:shd w:val="clear" w:color="auto" w:fill="E1DFDD"/>
    </w:rPr>
  </w:style>
  <w:style w:type="character" w:customStyle="1" w:styleId="Nadpis2Char">
    <w:name w:val="Nadpis 2 Char"/>
    <w:basedOn w:val="Standardnpsmoodstavce"/>
    <w:link w:val="Nadpis2"/>
    <w:rsid w:val="00F50CFC"/>
    <w:rPr>
      <w:rFonts w:ascii="Cambria" w:eastAsia="Times New Roman" w:hAnsi="Cambria" w:cs="Times New Roman"/>
      <w:b/>
      <w:bCs/>
      <w:i/>
      <w:iCs/>
      <w:kern w:val="3"/>
      <w:sz w:val="28"/>
      <w:szCs w:val="28"/>
      <w:lang w:eastAsia="zh-CN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F50CFC"/>
    <w:pPr>
      <w:widowControl w:val="0"/>
      <w:suppressAutoHyphens/>
    </w:pPr>
    <w:rPr>
      <w:rFonts w:ascii="Times New Roman" w:eastAsia="Arial Unicode MS" w:hAnsi="Times New Roman" w:cs="Times New Roman"/>
      <w:kern w:val="1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F50CFC"/>
    <w:rPr>
      <w:rFonts w:ascii="Times New Roman" w:eastAsia="Arial Unicode MS" w:hAnsi="Times New Roman" w:cs="Times New Roman"/>
      <w:kern w:val="1"/>
      <w:sz w:val="20"/>
      <w:szCs w:val="20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rsid w:val="00F50CFC"/>
    <w:rPr>
      <w:vertAlign w:val="superscript"/>
    </w:rPr>
  </w:style>
  <w:style w:type="paragraph" w:styleId="Normlnweb">
    <w:name w:val="Normal (Web)"/>
    <w:basedOn w:val="Normln"/>
    <w:uiPriority w:val="99"/>
    <w:rsid w:val="00F50CFC"/>
    <w:pPr>
      <w:suppressAutoHyphens/>
      <w:autoSpaceDN w:val="0"/>
      <w:spacing w:before="280" w:after="280"/>
      <w:textAlignment w:val="baseline"/>
    </w:pPr>
    <w:rPr>
      <w:rFonts w:ascii="Arial Unicode MS" w:eastAsia="Arial Unicode MS" w:hAnsi="Arial Unicode MS" w:cs="Arial Unicode MS"/>
      <w:kern w:val="3"/>
      <w:lang w:eastAsia="zh-CN"/>
    </w:rPr>
  </w:style>
  <w:style w:type="paragraph" w:customStyle="1" w:styleId="Standard">
    <w:name w:val="Standard"/>
    <w:rsid w:val="00F50CFC"/>
    <w:pPr>
      <w:widowControl w:val="0"/>
      <w:suppressAutoHyphens/>
      <w:autoSpaceDE w:val="0"/>
      <w:autoSpaceDN w:val="0"/>
      <w:textAlignment w:val="baseline"/>
    </w:pPr>
    <w:rPr>
      <w:rFonts w:ascii="Arial" w:eastAsia="Times New Roman" w:hAnsi="Arial" w:cs="Arial"/>
      <w:kern w:val="3"/>
      <w:sz w:val="20"/>
      <w:szCs w:val="20"/>
      <w:lang w:eastAsia="zh-CN"/>
    </w:rPr>
  </w:style>
  <w:style w:type="character" w:customStyle="1" w:styleId="nowrap">
    <w:name w:val="nowrap"/>
    <w:basedOn w:val="Standardnpsmoodstavce"/>
    <w:rsid w:val="00F50CFC"/>
  </w:style>
  <w:style w:type="character" w:customStyle="1" w:styleId="preformatted">
    <w:name w:val="preformatted"/>
    <w:basedOn w:val="Standardnpsmoodstavce"/>
    <w:rsid w:val="00F50CFC"/>
  </w:style>
  <w:style w:type="character" w:customStyle="1" w:styleId="tsubjname">
    <w:name w:val="tsubjname"/>
    <w:basedOn w:val="Standardnpsmoodstavce"/>
    <w:rsid w:val="00F50CFC"/>
  </w:style>
  <w:style w:type="paragraph" w:customStyle="1" w:styleId="Default">
    <w:name w:val="Default"/>
    <w:rsid w:val="00F50CFC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Bezmezer">
    <w:name w:val="No Spacing"/>
    <w:qFormat/>
    <w:rsid w:val="009755BE"/>
    <w:rPr>
      <w:rFonts w:ascii="Calibri" w:eastAsia="Calibri" w:hAnsi="Calibri" w:cs="Times New Roman"/>
      <w:sz w:val="22"/>
      <w:szCs w:val="22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90087C"/>
    <w:rPr>
      <w:rFonts w:ascii="Calibri" w:hAnsi="Calibri" w:cs="Times New Roman"/>
      <w:sz w:val="22"/>
      <w:szCs w:val="22"/>
      <w:lang w:eastAsia="cs-CZ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90087C"/>
    <w:rPr>
      <w:rFonts w:ascii="Calibri" w:hAnsi="Calibri" w:cs="Times New Roman"/>
      <w:sz w:val="22"/>
      <w:szCs w:val="22"/>
      <w:lang w:eastAsia="cs-CZ"/>
    </w:rPr>
  </w:style>
  <w:style w:type="paragraph" w:customStyle="1" w:styleId="xmsonormal">
    <w:name w:val="x_msonormal"/>
    <w:basedOn w:val="Normln"/>
    <w:rsid w:val="00504F26"/>
    <w:rPr>
      <w:rFonts w:ascii="Calibri" w:hAnsi="Calibri" w:cs="Calibri"/>
      <w:sz w:val="22"/>
      <w:szCs w:val="22"/>
      <w:lang w:eastAsia="cs-CZ"/>
    </w:rPr>
  </w:style>
  <w:style w:type="character" w:customStyle="1" w:styleId="e24kjd">
    <w:name w:val="e24kjd"/>
    <w:basedOn w:val="Standardnpsmoodstavce"/>
    <w:rsid w:val="00504F26"/>
  </w:style>
  <w:style w:type="table" w:styleId="Mkatabulky">
    <w:name w:val="Table Grid"/>
    <w:basedOn w:val="Normlntabulka"/>
    <w:uiPriority w:val="39"/>
    <w:rsid w:val="00363C3A"/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577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3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jan.krcmar@solarniasociace.cz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4B0968EF-C730-42D4-A8DE-3F7E573257C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16FE8FC-59D6-45C5-97B4-4D8A8057ED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b70d79-a3ac-47ad-b3b6-eb793c2deac0"/>
    <ds:schemaRef ds:uri="68b63485-aef3-4a92-a166-9e2096c076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4EF3F5E-1B76-4189-B4FB-11163493C71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041F637-60BE-4FE3-A27D-9295C1470F89}">
  <ds:schemaRefs>
    <ds:schemaRef ds:uri="http://schemas.microsoft.com/office/2006/metadata/properties"/>
    <ds:schemaRef ds:uri="http://schemas.microsoft.com/office/infopath/2007/PartnerControls"/>
    <ds:schemaRef ds:uri="68b63485-aef3-4a92-a166-9e2096c076e9"/>
    <ds:schemaRef ds:uri="40b70d79-a3ac-47ad-b3b6-eb793c2deac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183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Petra Písková</cp:lastModifiedBy>
  <cp:revision>3</cp:revision>
  <dcterms:created xsi:type="dcterms:W3CDTF">2022-10-21T07:07:00Z</dcterms:created>
  <dcterms:modified xsi:type="dcterms:W3CDTF">2022-10-21T07:08:00Z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  <property fmtid="{D5CDD505-2E9C-101B-9397-08002B2CF9AE}" pid="3" name="MediaServiceImageTags">
    <vt:lpwstr/>
  </property>
</Properties>
</file>