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78787B" w14:textId="77777777" w:rsidR="00163707" w:rsidRDefault="00163707" w:rsidP="00100A1F">
      <w:pPr>
        <w:rPr>
          <w:b/>
        </w:rPr>
      </w:pPr>
    </w:p>
    <w:p w14:paraId="47FB38CA" w14:textId="77777777" w:rsidR="00163707" w:rsidRDefault="00163707" w:rsidP="00100A1F">
      <w:pPr>
        <w:rPr>
          <w:b/>
        </w:rPr>
      </w:pPr>
    </w:p>
    <w:p w14:paraId="6B18DAD2" w14:textId="699EC1F3" w:rsidR="00100A1F" w:rsidRDefault="00100A1F" w:rsidP="00100A1F">
      <w:pPr>
        <w:rPr>
          <w:b/>
        </w:rPr>
      </w:pPr>
      <w:bookmarkStart w:id="0" w:name="_GoBack"/>
      <w:r>
        <w:rPr>
          <w:b/>
        </w:rPr>
        <w:t xml:space="preserve">Reakce Solární </w:t>
      </w:r>
      <w:r w:rsidR="00163707">
        <w:rPr>
          <w:b/>
        </w:rPr>
        <w:t>a</w:t>
      </w:r>
      <w:r>
        <w:rPr>
          <w:b/>
        </w:rPr>
        <w:t>sociace na vyjádření ministr</w:t>
      </w:r>
      <w:r w:rsidR="005151A6">
        <w:rPr>
          <w:b/>
        </w:rPr>
        <w:t>a</w:t>
      </w:r>
      <w:r>
        <w:rPr>
          <w:b/>
        </w:rPr>
        <w:t xml:space="preserve"> k</w:t>
      </w:r>
      <w:r w:rsidR="00E1393D">
        <w:rPr>
          <w:b/>
        </w:rPr>
        <w:t>e</w:t>
      </w:r>
      <w:r>
        <w:rPr>
          <w:b/>
        </w:rPr>
        <w:t xml:space="preserve"> snížení podpory fotovoltaickým elektrárnám</w:t>
      </w:r>
    </w:p>
    <w:p w14:paraId="338F8986" w14:textId="77777777" w:rsidR="00100A1F" w:rsidRDefault="00100A1F" w:rsidP="00100A1F">
      <w:pPr>
        <w:rPr>
          <w:b/>
        </w:rPr>
      </w:pPr>
    </w:p>
    <w:p w14:paraId="249BAE6D" w14:textId="08D78194" w:rsidR="00100A1F" w:rsidRDefault="00100A1F" w:rsidP="00100A1F">
      <w:r>
        <w:t xml:space="preserve">Vyjádření ministra průmyslu a obchodu Karla Havlíčka o snížení podpory pro fotovoltaické elektrárny považujeme v právním státě za alarmující, a to z několika důvodů. </w:t>
      </w:r>
    </w:p>
    <w:p w14:paraId="037F4FC9" w14:textId="77777777" w:rsidR="00100A1F" w:rsidRDefault="00100A1F" w:rsidP="00100A1F"/>
    <w:p w14:paraId="462490BC" w14:textId="77777777" w:rsidR="00100A1F" w:rsidRDefault="00100A1F" w:rsidP="00100A1F">
      <w:r>
        <w:t>Česká republika se Evropské komisi zavázala, že bude na možnou nepřiměřenou podporu kontrolovat všechny obnovitelné zdroje energie, nikoliv jen vybraných několik set solárních elektráren, jak dnes tvrdil ministr Havlíček.</w:t>
      </w:r>
    </w:p>
    <w:p w14:paraId="03D1576A" w14:textId="77777777" w:rsidR="00100A1F" w:rsidRDefault="00100A1F" w:rsidP="00100A1F"/>
    <w:p w14:paraId="11132C31" w14:textId="3C9D1EE7" w:rsidR="00100A1F" w:rsidRDefault="00100A1F" w:rsidP="00100A1F">
      <w:r>
        <w:t xml:space="preserve">Velice znepokojující je podle nás fakt, že kontroly ještě neproběhly, a vláda tedy v tomto okamžiku nemůže vůbec předjímat, zda nějaká nepřiměřená podpora u obnovitelných zdrojů existuje. To by bylo stejné jako říct před fotbalovým utkáním, že v druhé polovině proměníte penaltu. </w:t>
      </w:r>
      <w:r w:rsidR="00E1393D">
        <w:t>K</w:t>
      </w:r>
      <w:r>
        <w:t xml:space="preserve">ontroly </w:t>
      </w:r>
      <w:proofErr w:type="spellStart"/>
      <w:r>
        <w:t>překompenzace</w:t>
      </w:r>
      <w:proofErr w:type="spellEnd"/>
      <w:r>
        <w:t xml:space="preserve"> jsme doposud předpokládali jako plně transparentní a férový proces, ve kterém stát prověří, jakou návratnost mají různé typy obnovitelných zdrojů energie. Současné prohlášení, které navazuje na několik podobných </w:t>
      </w:r>
      <w:r w:rsidR="00E1393D">
        <w:t xml:space="preserve">výroků </w:t>
      </w:r>
      <w:r>
        <w:t xml:space="preserve">v posledních měsících, v nás však vytváří pocit, že vláda má o výsledku kontrol předem jasno. </w:t>
      </w:r>
    </w:p>
    <w:p w14:paraId="27930D7F" w14:textId="77777777" w:rsidR="00100A1F" w:rsidRDefault="00100A1F" w:rsidP="00100A1F"/>
    <w:p w14:paraId="4F7995BB" w14:textId="77777777" w:rsidR="00100A1F" w:rsidRDefault="00100A1F" w:rsidP="00100A1F">
      <w:r>
        <w:t xml:space="preserve">Novela zákona o podporovaných zdrojích energie, která má dát kontrolám překompenzace právní rámec a investorům jistotu, že jakékoliv kroky ze strany státu budou mít oporu v zákoně a nebudou narušovat investorské prostředí, je ze strany Ministerstva průmyslu a obchodu teprve v přípravě. Ministr Havlíček však tvrdí, že zbývá záležitost projednat na Legislativní radě vlády a poté na vládě. Opomíná, že stejně jako jakýkoliv jiný zákon, musí i tento zákon samozřejmě projít kompletním legislativním procesem, včetně projednání Parlamentem České republiky. </w:t>
      </w:r>
    </w:p>
    <w:p w14:paraId="0672038C" w14:textId="77777777" w:rsidR="00100A1F" w:rsidRDefault="00100A1F" w:rsidP="00100A1F"/>
    <w:p w14:paraId="5EFED8D1" w14:textId="411EA104" w:rsidR="00100A1F" w:rsidRDefault="00100A1F" w:rsidP="00100A1F">
      <w:r>
        <w:t xml:space="preserve">Skutečnost, že ze všech obnovitelných zdrojů pan ministr vyčleňuje pouze solární elektrárny je jasně diskriminační. Důvod, proč částka na podporu solárních elektráren </w:t>
      </w:r>
      <w:r w:rsidR="00E1393D">
        <w:t xml:space="preserve">je </w:t>
      </w:r>
      <w:r>
        <w:t xml:space="preserve">tak vysoká, není ten, že podpora byla mimořádně štědrá pro </w:t>
      </w:r>
      <w:r w:rsidR="00E1393D">
        <w:t>„</w:t>
      </w:r>
      <w:r>
        <w:t>několik set firem</w:t>
      </w:r>
      <w:r w:rsidR="00E1393D">
        <w:t xml:space="preserve">“, </w:t>
      </w:r>
      <w:r>
        <w:t xml:space="preserve">ale že solárních elektráren je více než dvacet tisíc. Pokud chce vláda nyní podporu snížit o několik miliard korun, může to být pro značnou část podnikatelů likvidující. </w:t>
      </w:r>
    </w:p>
    <w:p w14:paraId="71D0A449" w14:textId="77777777" w:rsidR="00100A1F" w:rsidRDefault="00100A1F" w:rsidP="00100A1F"/>
    <w:p w14:paraId="6C3B86F8" w14:textId="2693CFC0" w:rsidR="00100A1F" w:rsidRDefault="00100A1F" w:rsidP="00100A1F">
      <w:r>
        <w:t>Solární elektrárny byly za posledních deset let terčem hned několika retroaktivních kroků, které měly negativní dopad na jejich návratnost. Stát nejdříve zavedl solární daň ve výši 26</w:t>
      </w:r>
      <w:r w:rsidR="00E1393D">
        <w:t xml:space="preserve"> </w:t>
      </w:r>
      <w:r>
        <w:t>% na tři roky. Poté solární daň ve výši 10</w:t>
      </w:r>
      <w:r w:rsidR="00E1393D">
        <w:t xml:space="preserve"> </w:t>
      </w:r>
      <w:r>
        <w:t xml:space="preserve">% </w:t>
      </w:r>
      <w:r w:rsidR="00E1393D">
        <w:t xml:space="preserve">prodloužil </w:t>
      </w:r>
      <w:r>
        <w:t xml:space="preserve">do konce životnosti a zástupci státu </w:t>
      </w:r>
      <w:r w:rsidR="009C7CFB">
        <w:t>to</w:t>
      </w:r>
      <w:r>
        <w:t xml:space="preserve"> </w:t>
      </w:r>
      <w:r w:rsidR="009C7CFB">
        <w:t xml:space="preserve">tehdy </w:t>
      </w:r>
      <w:r>
        <w:t>hájili tím, že toto prodloužení solární daně je posledním zásahem státu, který odstraní veškeré riziko překompenzace solárních elektráren. Společně s dvojitou solární daní zažili investoři zrušení daňových prázdnin, zrušení předem slíbeného zrychleného daňového odpisování, povinnost shromáždit finanční prostředky na recyklaci fotovoltaických panelů či třeba povinné investice do dispečerského řízení. To</w:t>
      </w:r>
      <w:r w:rsidR="00E1393D">
        <w:t xml:space="preserve"> </w:t>
      </w:r>
      <w:r>
        <w:t>vše opakovaně zhoršilo ekonomiku solárních elektráren oproti původním státem garantovaným předpokladům.</w:t>
      </w:r>
    </w:p>
    <w:p w14:paraId="42B5BB13" w14:textId="77777777" w:rsidR="00100A1F" w:rsidRDefault="00100A1F" w:rsidP="00100A1F"/>
    <w:p w14:paraId="50D69FCB" w14:textId="00EDC5D8" w:rsidR="00100A1F" w:rsidRDefault="00100A1F" w:rsidP="00100A1F">
      <w:r>
        <w:t xml:space="preserve">Chování vlády ČR vůči existujícím solárním elektrárnám kromě toho podkopává plány postavit budoucí českou energetiku na mixu jaderné energie a OZE. Netransparentní kroky vlády vůči zelené energii mají negativní vliv na vnímání Česka z hlediska investic do energetiky. Firmy, investoři a banky si budou rozmýšlet, zda budou </w:t>
      </w:r>
      <w:r w:rsidR="00E1393D">
        <w:t xml:space="preserve">chtít </w:t>
      </w:r>
      <w:r>
        <w:t>své prostředky, čas a pracovní sílu investovat v zemi, která zpětně mění státem garantované podmínky pro investiční projekty.</w:t>
      </w:r>
    </w:p>
    <w:bookmarkEnd w:id="0"/>
    <w:p w14:paraId="240911E6" w14:textId="77777777" w:rsidR="009617F1" w:rsidRPr="00100A1F" w:rsidRDefault="009617F1" w:rsidP="00100A1F"/>
    <w:sectPr w:rsidR="009617F1" w:rsidRPr="00100A1F" w:rsidSect="0077155D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0" w:h="16840" w:code="9"/>
      <w:pgMar w:top="2269" w:right="1268" w:bottom="1843" w:left="1276" w:header="709" w:footer="216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4F3224" w14:textId="77777777" w:rsidR="00E25C04" w:rsidRDefault="00E25C04">
      <w:r>
        <w:separator/>
      </w:r>
    </w:p>
  </w:endnote>
  <w:endnote w:type="continuationSeparator" w:id="0">
    <w:p w14:paraId="4670AFD3" w14:textId="77777777" w:rsidR="00E25C04" w:rsidRDefault="00E25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DINPro-Regular">
    <w:altName w:val="Arial"/>
    <w:panose1 w:val="00000000000000000000"/>
    <w:charset w:val="00"/>
    <w:family w:val="modern"/>
    <w:notTrueType/>
    <w:pitch w:val="variable"/>
    <w:sig w:usb0="00000001" w:usb1="4000206A" w:usb2="00000000" w:usb3="00000000" w:csb0="0000009F" w:csb1="00000000"/>
  </w:font>
  <w:font w:name="DINPro-Medium">
    <w:altName w:val="Arial"/>
    <w:panose1 w:val="00000000000000000000"/>
    <w:charset w:val="00"/>
    <w:family w:val="modern"/>
    <w:notTrueType/>
    <w:pitch w:val="variable"/>
    <w:sig w:usb0="00000001" w:usb1="4000206A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BA2C6D" w14:textId="77777777" w:rsidR="002F20C1" w:rsidRPr="001E7B37" w:rsidRDefault="00FB46DA" w:rsidP="00FB46DA">
    <w:pPr>
      <w:pStyle w:val="Zpat"/>
      <w:tabs>
        <w:tab w:val="clear" w:pos="4536"/>
        <w:tab w:val="clear" w:pos="9072"/>
        <w:tab w:val="right" w:pos="9922"/>
      </w:tabs>
      <w:spacing w:after="20"/>
      <w:ind w:right="-7"/>
      <w:rPr>
        <w:color w:val="6D6E70"/>
        <w:sz w:val="16"/>
        <w:szCs w:val="16"/>
      </w:rPr>
    </w:pPr>
    <w:r>
      <w:rPr>
        <w:noProof/>
        <w:color w:val="6D6E70"/>
        <w:sz w:val="16"/>
        <w:szCs w:val="16"/>
        <w:lang w:eastAsia="cs-CZ"/>
      </w:rPr>
      <w:drawing>
        <wp:anchor distT="0" distB="0" distL="114300" distR="114300" simplePos="0" relativeHeight="251659264" behindDoc="1" locked="0" layoutInCell="1" allowOverlap="1" wp14:anchorId="6A389605" wp14:editId="17E01E2D">
          <wp:simplePos x="0" y="0"/>
          <wp:positionH relativeFrom="margin">
            <wp:posOffset>3889111</wp:posOffset>
          </wp:positionH>
          <wp:positionV relativeFrom="page">
            <wp:posOffset>7755255</wp:posOffset>
          </wp:positionV>
          <wp:extent cx="2728800" cy="2588400"/>
          <wp:effectExtent l="0" t="0" r="0" b="2540"/>
          <wp:wrapNone/>
          <wp:docPr id="23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ozek.jpg"/>
                  <pic:cNvPicPr/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28800" cy="258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5647F">
      <w:rPr>
        <w:noProof/>
        <w:color w:val="6D6E70"/>
        <w:sz w:val="16"/>
        <w:szCs w:val="16"/>
        <w:lang w:eastAsia="cs-CZ"/>
      </w:rPr>
      <w:drawing>
        <wp:inline distT="0" distB="0" distL="0" distR="0" wp14:anchorId="0BF26E75" wp14:editId="6E842444">
          <wp:extent cx="3282079" cy="525599"/>
          <wp:effectExtent l="0" t="0" r="0" b="8255"/>
          <wp:docPr id="24" name="Obrázek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ext.jpg"/>
                  <pic:cNvPicPr/>
                </pic:nvPicPr>
                <pic:blipFill>
                  <a:blip r:embed="rId2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2079" cy="5255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4473720" w14:textId="77777777" w:rsidR="007F5E07" w:rsidRPr="00FB46DA" w:rsidRDefault="007F5E07" w:rsidP="00FB46DA">
    <w:pPr>
      <w:pStyle w:val="Zkladnodstavec"/>
      <w:tabs>
        <w:tab w:val="left" w:pos="241"/>
      </w:tabs>
      <w:rPr>
        <w:rFonts w:ascii="DINPro-Regular" w:hAnsi="DINPro-Regular" w:cs="DINPro-Regular"/>
        <w:color w:val="6D6E70"/>
        <w:spacing w:val="2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EC12B3" w14:textId="77777777" w:rsidR="001E7B37" w:rsidRPr="001E7B37" w:rsidRDefault="00CB6AF1" w:rsidP="00245381">
    <w:pPr>
      <w:pStyle w:val="Zpat"/>
      <w:tabs>
        <w:tab w:val="clear" w:pos="4536"/>
        <w:tab w:val="clear" w:pos="9072"/>
        <w:tab w:val="right" w:pos="9922"/>
      </w:tabs>
      <w:spacing w:after="20"/>
      <w:ind w:right="-7"/>
      <w:rPr>
        <w:color w:val="6D6E70"/>
        <w:sz w:val="16"/>
        <w:szCs w:val="16"/>
      </w:rPr>
    </w:pPr>
    <w:r>
      <w:rPr>
        <w:noProof/>
        <w:color w:val="6D6E70"/>
        <w:sz w:val="16"/>
        <w:szCs w:val="16"/>
        <w:lang w:eastAsia="cs-CZ"/>
      </w:rPr>
      <w:drawing>
        <wp:anchor distT="0" distB="0" distL="114300" distR="114300" simplePos="0" relativeHeight="251658240" behindDoc="1" locked="0" layoutInCell="1" allowOverlap="1" wp14:anchorId="6024D844" wp14:editId="00898EFC">
          <wp:simplePos x="0" y="0"/>
          <wp:positionH relativeFrom="margin">
            <wp:posOffset>3886200</wp:posOffset>
          </wp:positionH>
          <wp:positionV relativeFrom="paragraph">
            <wp:posOffset>-1764843</wp:posOffset>
          </wp:positionV>
          <wp:extent cx="2731465" cy="2589581"/>
          <wp:effectExtent l="19050" t="0" r="0" b="0"/>
          <wp:wrapNone/>
          <wp:docPr id="26" name="Obrázek 1" descr="roze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oze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731465" cy="258958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E7B37" w:rsidRPr="001E7B37">
      <w:rPr>
        <w:color w:val="6D6E70"/>
        <w:sz w:val="16"/>
        <w:szCs w:val="16"/>
      </w:rPr>
      <w:t>_____________________________________________________________</w:t>
    </w:r>
  </w:p>
  <w:p w14:paraId="0B96312D" w14:textId="77777777" w:rsidR="007F5E07" w:rsidRPr="004043BC" w:rsidRDefault="002E0A5D" w:rsidP="00245381">
    <w:pPr>
      <w:pStyle w:val="Zpat"/>
      <w:tabs>
        <w:tab w:val="clear" w:pos="4536"/>
        <w:tab w:val="clear" w:pos="9072"/>
        <w:tab w:val="right" w:pos="9922"/>
      </w:tabs>
      <w:spacing w:after="20"/>
      <w:ind w:right="-7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1072" behindDoc="1" locked="0" layoutInCell="1" allowOverlap="1" wp14:anchorId="383F0AB3" wp14:editId="658A54DC">
              <wp:simplePos x="0" y="0"/>
              <wp:positionH relativeFrom="page">
                <wp:posOffset>504825</wp:posOffset>
              </wp:positionH>
              <wp:positionV relativeFrom="page">
                <wp:posOffset>9810750</wp:posOffset>
              </wp:positionV>
              <wp:extent cx="4150360" cy="962025"/>
              <wp:effectExtent l="0" t="0" r="2540" b="9525"/>
              <wp:wrapNone/>
              <wp:docPr id="4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150360" cy="962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AE895C" w14:textId="77777777" w:rsidR="001E7B37" w:rsidRDefault="00981019" w:rsidP="001E7B37">
                          <w:pPr>
                            <w:pStyle w:val="Zkladnodstavec"/>
                            <w:tabs>
                              <w:tab w:val="left" w:pos="241"/>
                            </w:tabs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</w:pPr>
                          <w:r w:rsidRPr="00981019">
                            <w:rPr>
                              <w:rFonts w:ascii="DINPro-Regular" w:hAnsi="DINPro-Regular" w:cs="DINPro-Medium"/>
                              <w:color w:val="6D6E70"/>
                              <w:spacing w:val="2"/>
                              <w:sz w:val="20"/>
                              <w:szCs w:val="20"/>
                            </w:rPr>
                            <w:t>Solární asociace</w:t>
                          </w:r>
                          <w:r w:rsidRPr="00981019"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  <w:t xml:space="preserve">, Drtinova 557/10, 150 00, Praha 5 </w:t>
                          </w:r>
                        </w:p>
                        <w:p w14:paraId="75D85F31" w14:textId="77777777" w:rsidR="001E7B37" w:rsidRDefault="00981019" w:rsidP="001E7B37">
                          <w:pPr>
                            <w:pStyle w:val="Zkladnodstavec"/>
                            <w:tabs>
                              <w:tab w:val="left" w:pos="241"/>
                            </w:tabs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</w:pPr>
                          <w:r w:rsidRPr="00981019"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  <w:t>IČ: 22829181, DIČ: CZ22829181</w:t>
                          </w:r>
                        </w:p>
                        <w:p w14:paraId="08C8D3AA" w14:textId="77777777" w:rsidR="001E7B37" w:rsidRPr="001E7B37" w:rsidRDefault="00981019" w:rsidP="001E7B37">
                          <w:pPr>
                            <w:pStyle w:val="Zkladnodstavec"/>
                            <w:tabs>
                              <w:tab w:val="left" w:pos="241"/>
                            </w:tabs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</w:pPr>
                          <w:r w:rsidRPr="00981019"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  <w:t>Spisová značka: L 20824 vedená u Městského soudu v</w:t>
                          </w:r>
                          <w:r w:rsidR="001E7B37"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  <w:t> </w:t>
                          </w:r>
                          <w:r w:rsidRPr="00981019">
                            <w:rPr>
                              <w:rFonts w:ascii="DINPro-Regular" w:hAnsi="DINPro-Regular" w:cs="DINPro-Regular"/>
                              <w:color w:val="6D6E70"/>
                              <w:spacing w:val="2"/>
                              <w:sz w:val="20"/>
                              <w:szCs w:val="20"/>
                            </w:rPr>
                            <w:t>Praze</w:t>
                          </w:r>
                        </w:p>
                        <w:p w14:paraId="1B6CD3C9" w14:textId="77777777" w:rsidR="007F5E07" w:rsidRPr="007F5E07" w:rsidRDefault="007F5E07" w:rsidP="007F5E07">
                          <w:pPr>
                            <w:rPr>
                              <w:szCs w:val="15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3F0AB3" id="Rectangle 7" o:spid="_x0000_s1026" style="position:absolute;margin-left:39.75pt;margin-top:772.5pt;width:326.8pt;height:75.75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" filled="f" stroked="f" strokeweight="1pt">
              <v:path arrowok="t"/>
              <v:textbox inset="0,0,0,0">
                <w:txbxContent>
                  <w:p w14:paraId="4FAE895C" w14:textId="77777777" w:rsidR="001E7B37" w:rsidRDefault="00981019" w:rsidP="001E7B37">
                    <w:pPr>
                      <w:pStyle w:val="Zkladnodstavec"/>
                      <w:tabs>
                        <w:tab w:val="left" w:pos="241"/>
                      </w:tabs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</w:pPr>
                    <w:r w:rsidRPr="00981019">
                      <w:rPr>
                        <w:rFonts w:ascii="DINPro-Regular" w:hAnsi="DINPro-Regular" w:cs="DINPro-Medium"/>
                        <w:color w:val="6D6E70"/>
                        <w:spacing w:val="2"/>
                        <w:sz w:val="20"/>
                        <w:szCs w:val="20"/>
                      </w:rPr>
                      <w:t>Solární asociace</w:t>
                    </w:r>
                    <w:r w:rsidRPr="00981019"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  <w:t xml:space="preserve">, Drtinova 557/10, 150 00, Praha 5 </w:t>
                    </w:r>
                  </w:p>
                  <w:p w14:paraId="75D85F31" w14:textId="77777777" w:rsidR="001E7B37" w:rsidRDefault="00981019" w:rsidP="001E7B37">
                    <w:pPr>
                      <w:pStyle w:val="Zkladnodstavec"/>
                      <w:tabs>
                        <w:tab w:val="left" w:pos="241"/>
                      </w:tabs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</w:pPr>
                    <w:r w:rsidRPr="00981019"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  <w:t>IČ: 22829181, DIČ: CZ22829181</w:t>
                    </w:r>
                  </w:p>
                  <w:p w14:paraId="08C8D3AA" w14:textId="77777777" w:rsidR="001E7B37" w:rsidRPr="001E7B37" w:rsidRDefault="00981019" w:rsidP="001E7B37">
                    <w:pPr>
                      <w:pStyle w:val="Zkladnodstavec"/>
                      <w:tabs>
                        <w:tab w:val="left" w:pos="241"/>
                      </w:tabs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</w:pPr>
                    <w:r w:rsidRPr="00981019"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  <w:t>Spisová značka: L 20824 vedená u Městského soudu v</w:t>
                    </w:r>
                    <w:r w:rsidR="001E7B37"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  <w:t> </w:t>
                    </w:r>
                    <w:r w:rsidRPr="00981019">
                      <w:rPr>
                        <w:rFonts w:ascii="DINPro-Regular" w:hAnsi="DINPro-Regular" w:cs="DINPro-Regular"/>
                        <w:color w:val="6D6E70"/>
                        <w:spacing w:val="2"/>
                        <w:sz w:val="20"/>
                        <w:szCs w:val="20"/>
                      </w:rPr>
                      <w:t>Praze</w:t>
                    </w:r>
                  </w:p>
                  <w:p w14:paraId="1B6CD3C9" w14:textId="77777777" w:rsidR="007F5E07" w:rsidRPr="007F5E07" w:rsidRDefault="007F5E07" w:rsidP="007F5E07">
                    <w:pPr>
                      <w:rPr>
                        <w:szCs w:val="15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 w:rsidR="00245381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B471B9" w14:textId="77777777" w:rsidR="00E25C04" w:rsidRDefault="00E25C04">
      <w:r>
        <w:separator/>
      </w:r>
    </w:p>
  </w:footnote>
  <w:footnote w:type="continuationSeparator" w:id="0">
    <w:p w14:paraId="4FF3EFCE" w14:textId="77777777" w:rsidR="00E25C04" w:rsidRDefault="00E25C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CD9531" w14:textId="77777777" w:rsidR="007F5E07" w:rsidRDefault="002E0A5D" w:rsidP="003E30AF">
    <w:pPr>
      <w:pStyle w:val="Zhlav"/>
      <w:tabs>
        <w:tab w:val="left" w:pos="-567"/>
      </w:tabs>
      <w:ind w:right="-7"/>
    </w:pPr>
    <w:r>
      <w:rPr>
        <w:noProof/>
        <w:lang w:eastAsia="cs-CZ"/>
      </w:rPr>
      <w:drawing>
        <wp:anchor distT="0" distB="0" distL="114300" distR="114300" simplePos="0" relativeHeight="251649024" behindDoc="1" locked="0" layoutInCell="1" allowOverlap="1" wp14:anchorId="776A3752" wp14:editId="40D944FE">
          <wp:simplePos x="0" y="0"/>
          <wp:positionH relativeFrom="column">
            <wp:posOffset>-207010</wp:posOffset>
          </wp:positionH>
          <wp:positionV relativeFrom="paragraph">
            <wp:posOffset>-126365</wp:posOffset>
          </wp:positionV>
          <wp:extent cx="2889885" cy="809625"/>
          <wp:effectExtent l="0" t="0" r="5715" b="9525"/>
          <wp:wrapTight wrapText="bothSides">
            <wp:wrapPolygon edited="0">
              <wp:start x="0" y="0"/>
              <wp:lineTo x="0" y="21346"/>
              <wp:lineTo x="21500" y="21346"/>
              <wp:lineTo x="21500" y="0"/>
              <wp:lineTo x="0" y="0"/>
            </wp:wrapPolygon>
          </wp:wrapTight>
          <wp:docPr id="22" name="obráze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5" descr="zakladni_rgb"/>
                  <pic:cNvPicPr>
                    <a:picLocks noChangeAspect="1" noChangeArrowheads="1"/>
                  </pic:cNvPicPr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889885" cy="809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CE14049" w14:textId="77777777" w:rsidR="007F5E07" w:rsidRDefault="007F5E07" w:rsidP="006A4979">
    <w:pPr>
      <w:pStyle w:val="Zhlav"/>
      <w:tabs>
        <w:tab w:val="clear" w:pos="4536"/>
        <w:tab w:val="clear" w:pos="9072"/>
        <w:tab w:val="left" w:pos="-567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FDEC1" w14:textId="77777777" w:rsidR="007F5E07" w:rsidRPr="00E71311" w:rsidRDefault="00DF244A" w:rsidP="007F5E07">
    <w:pPr>
      <w:ind w:right="-8" w:hanging="426"/>
    </w:pPr>
    <w:r>
      <w:rPr>
        <w:noProof/>
        <w:lang w:eastAsia="cs-CZ"/>
      </w:rPr>
      <w:drawing>
        <wp:anchor distT="0" distB="0" distL="114300" distR="114300" simplePos="0" relativeHeight="251650048" behindDoc="1" locked="0" layoutInCell="1" allowOverlap="1" wp14:anchorId="5E703385" wp14:editId="11756809">
          <wp:simplePos x="0" y="0"/>
          <wp:positionH relativeFrom="column">
            <wp:posOffset>0</wp:posOffset>
          </wp:positionH>
          <wp:positionV relativeFrom="paragraph">
            <wp:posOffset>-99695</wp:posOffset>
          </wp:positionV>
          <wp:extent cx="2553970" cy="711835"/>
          <wp:effectExtent l="19050" t="0" r="0" b="0"/>
          <wp:wrapTight wrapText="bothSides">
            <wp:wrapPolygon edited="0">
              <wp:start x="-161" y="0"/>
              <wp:lineTo x="-161" y="20810"/>
              <wp:lineTo x="21589" y="20810"/>
              <wp:lineTo x="21589" y="0"/>
              <wp:lineTo x="-161" y="0"/>
            </wp:wrapPolygon>
          </wp:wrapTight>
          <wp:docPr id="25" name="obrázek 15" descr="zakladni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5" descr="zakladni_rgb"/>
                  <pic:cNvPicPr>
                    <a:picLocks noChangeAspect="1" noChangeArrowheads="1"/>
                  </pic:cNvPicPr>
                </pic:nvPicPr>
                <pic:blipFill>
                  <a:blip r:embed="rId1" cstate="screen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553970" cy="7118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3.5pt;height:13.5pt" o:bullet="t">
        <v:imagedata r:id="rId1" o:title="BD21329_"/>
      </v:shape>
    </w:pict>
  </w:numPicBullet>
  <w:numPicBullet w:numPicBulletId="1">
    <w:pict>
      <v:shape id="_x0000_i1027" type="#_x0000_t75" style="width:45pt;height:91.5pt" o:bullet="t">
        <v:imagedata r:id="rId2" o:title="sipkašedá"/>
      </v:shape>
    </w:pict>
  </w:numPicBullet>
  <w:abstractNum w:abstractNumId="0" w15:restartNumberingAfterBreak="0">
    <w:nsid w:val="00323389"/>
    <w:multiLevelType w:val="hybridMultilevel"/>
    <w:tmpl w:val="7D6AD1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D8266E"/>
    <w:multiLevelType w:val="hybridMultilevel"/>
    <w:tmpl w:val="F032705C"/>
    <w:lvl w:ilvl="0" w:tplc="777EA65E">
      <w:start w:val="1"/>
      <w:numFmt w:val="bullet"/>
      <w:lvlText w:val=""/>
      <w:lvlPicBulletId w:val="1"/>
      <w:lvlJc w:val="left"/>
      <w:pPr>
        <w:ind w:left="602" w:hanging="313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2" w15:restartNumberingAfterBreak="0">
    <w:nsid w:val="1DD52395"/>
    <w:multiLevelType w:val="hybridMultilevel"/>
    <w:tmpl w:val="F82A261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4E77BC"/>
    <w:multiLevelType w:val="hybridMultilevel"/>
    <w:tmpl w:val="733ADB70"/>
    <w:lvl w:ilvl="0" w:tplc="17B62A8A">
      <w:start w:val="1"/>
      <w:numFmt w:val="bullet"/>
      <w:lvlText w:val=""/>
      <w:lvlPicBulletId w:val="1"/>
      <w:lvlJc w:val="left"/>
      <w:pPr>
        <w:ind w:left="1043" w:hanging="323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76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8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0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2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4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6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8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03" w:hanging="360"/>
      </w:pPr>
      <w:rPr>
        <w:rFonts w:ascii="Wingdings" w:hAnsi="Wingdings" w:hint="default"/>
      </w:rPr>
    </w:lvl>
  </w:abstractNum>
  <w:abstractNum w:abstractNumId="4" w15:restartNumberingAfterBreak="0">
    <w:nsid w:val="21AB4BB5"/>
    <w:multiLevelType w:val="hybridMultilevel"/>
    <w:tmpl w:val="0812E96A"/>
    <w:lvl w:ilvl="0" w:tplc="E3247574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D04E31"/>
    <w:multiLevelType w:val="hybridMultilevel"/>
    <w:tmpl w:val="2340B4F8"/>
    <w:lvl w:ilvl="0" w:tplc="12F6DE72">
      <w:start w:val="1"/>
      <w:numFmt w:val="bullet"/>
      <w:pStyle w:val="textsodrkou1roveodsazen"/>
      <w:lvlText w:val=""/>
      <w:lvlPicBulletId w:val="1"/>
      <w:lvlJc w:val="left"/>
      <w:pPr>
        <w:ind w:left="602" w:hanging="262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6" w15:restartNumberingAfterBreak="0">
    <w:nsid w:val="34E324BC"/>
    <w:multiLevelType w:val="hybridMultilevel"/>
    <w:tmpl w:val="385A357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C42CCE"/>
    <w:multiLevelType w:val="hybridMultilevel"/>
    <w:tmpl w:val="AF503D8E"/>
    <w:lvl w:ilvl="0" w:tplc="E4BED65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0D26E3"/>
    <w:multiLevelType w:val="hybridMultilevel"/>
    <w:tmpl w:val="125808E2"/>
    <w:lvl w:ilvl="0" w:tplc="12F6DE72">
      <w:start w:val="1"/>
      <w:numFmt w:val="bullet"/>
      <w:lvlText w:val=""/>
      <w:lvlPicBulletId w:val="1"/>
      <w:lvlJc w:val="left"/>
      <w:pPr>
        <w:ind w:left="602" w:hanging="262"/>
      </w:pPr>
      <w:rPr>
        <w:rFonts w:ascii="Symbol" w:hAnsi="Symbol" w:hint="default"/>
        <w:color w:val="auto"/>
      </w:rPr>
    </w:lvl>
    <w:lvl w:ilvl="1" w:tplc="32B0D4A0">
      <w:start w:val="1"/>
      <w:numFmt w:val="bullet"/>
      <w:lvlText w:val="-"/>
      <w:lvlJc w:val="left"/>
      <w:pPr>
        <w:ind w:left="1344" w:hanging="360"/>
      </w:pPr>
      <w:rPr>
        <w:rFonts w:ascii="Arial" w:hAnsi="Arial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9" w15:restartNumberingAfterBreak="0">
    <w:nsid w:val="4E403FE1"/>
    <w:multiLevelType w:val="hybridMultilevel"/>
    <w:tmpl w:val="5F48AC34"/>
    <w:lvl w:ilvl="0" w:tplc="12F6DE72">
      <w:start w:val="1"/>
      <w:numFmt w:val="bullet"/>
      <w:lvlText w:val=""/>
      <w:lvlPicBulletId w:val="1"/>
      <w:lvlJc w:val="left"/>
      <w:pPr>
        <w:ind w:left="602" w:hanging="262"/>
      </w:pPr>
      <w:rPr>
        <w:rFonts w:ascii="Symbol" w:hAnsi="Symbol" w:hint="default"/>
        <w:color w:val="auto"/>
      </w:rPr>
    </w:lvl>
    <w:lvl w:ilvl="1" w:tplc="F9D89878">
      <w:start w:val="1"/>
      <w:numFmt w:val="bullet"/>
      <w:pStyle w:val="textsodrkou2roveodsazen"/>
      <w:lvlText w:val="-"/>
      <w:lvlJc w:val="left"/>
      <w:pPr>
        <w:ind w:left="1344" w:hanging="360"/>
      </w:pPr>
      <w:rPr>
        <w:rFonts w:ascii="Arial" w:hAnsi="Arial" w:hint="default"/>
        <w:color w:val="B4B9B9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10" w15:restartNumberingAfterBreak="0">
    <w:nsid w:val="50B8730F"/>
    <w:multiLevelType w:val="hybridMultilevel"/>
    <w:tmpl w:val="7AD0E60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601EC5"/>
    <w:multiLevelType w:val="hybridMultilevel"/>
    <w:tmpl w:val="336644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BC3914"/>
    <w:multiLevelType w:val="hybridMultilevel"/>
    <w:tmpl w:val="874AA37C"/>
    <w:lvl w:ilvl="0" w:tplc="B97AEC6C">
      <w:start w:val="1"/>
      <w:numFmt w:val="bullet"/>
      <w:lvlText w:val=""/>
      <w:lvlPicBulletId w:val="1"/>
      <w:lvlJc w:val="left"/>
      <w:pPr>
        <w:ind w:left="602" w:hanging="307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13" w15:restartNumberingAfterBreak="0">
    <w:nsid w:val="61D7373D"/>
    <w:multiLevelType w:val="hybridMultilevel"/>
    <w:tmpl w:val="F82A261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5F4B5D"/>
    <w:multiLevelType w:val="hybridMultilevel"/>
    <w:tmpl w:val="032AA42A"/>
    <w:lvl w:ilvl="0" w:tplc="EE40A648">
      <w:start w:val="1"/>
      <w:numFmt w:val="bullet"/>
      <w:lvlText w:val=""/>
      <w:lvlPicBulletId w:val="1"/>
      <w:lvlJc w:val="left"/>
      <w:pPr>
        <w:ind w:left="602" w:hanging="296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15" w15:restartNumberingAfterBreak="0">
    <w:nsid w:val="64822A7F"/>
    <w:multiLevelType w:val="hybridMultilevel"/>
    <w:tmpl w:val="8A822532"/>
    <w:lvl w:ilvl="0" w:tplc="4D9CAC90">
      <w:start w:val="1"/>
      <w:numFmt w:val="bullet"/>
      <w:pStyle w:val="odstavecsodrkou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81D63EC"/>
    <w:multiLevelType w:val="hybridMultilevel"/>
    <w:tmpl w:val="1F2C58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5E1AC9"/>
    <w:multiLevelType w:val="hybridMultilevel"/>
    <w:tmpl w:val="70C2526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6A4A6C"/>
    <w:multiLevelType w:val="multilevel"/>
    <w:tmpl w:val="99C80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A3B3A9D"/>
    <w:multiLevelType w:val="hybridMultilevel"/>
    <w:tmpl w:val="ED821F08"/>
    <w:lvl w:ilvl="0" w:tplc="E7122E3A">
      <w:start w:val="1"/>
      <w:numFmt w:val="bullet"/>
      <w:lvlText w:val=""/>
      <w:lvlPicBulletId w:val="1"/>
      <w:lvlJc w:val="left"/>
      <w:pPr>
        <w:ind w:left="720" w:hanging="493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F90856"/>
    <w:multiLevelType w:val="hybridMultilevel"/>
    <w:tmpl w:val="85F0B4D6"/>
    <w:lvl w:ilvl="0" w:tplc="F850C6C4">
      <w:start w:val="1"/>
      <w:numFmt w:val="bullet"/>
      <w:lvlText w:val=""/>
      <w:lvlPicBulletId w:val="1"/>
      <w:lvlJc w:val="left"/>
      <w:pPr>
        <w:ind w:left="602" w:hanging="304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21" w15:restartNumberingAfterBreak="0">
    <w:nsid w:val="6F863E3B"/>
    <w:multiLevelType w:val="hybridMultilevel"/>
    <w:tmpl w:val="EB20C0BA"/>
    <w:lvl w:ilvl="0" w:tplc="5CF0BC5E">
      <w:start w:val="1"/>
      <w:numFmt w:val="bullet"/>
      <w:lvlText w:val=""/>
      <w:lvlPicBulletId w:val="1"/>
      <w:lvlJc w:val="left"/>
      <w:pPr>
        <w:ind w:left="602" w:hanging="301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22" w15:restartNumberingAfterBreak="0">
    <w:nsid w:val="7F2F0495"/>
    <w:multiLevelType w:val="hybridMultilevel"/>
    <w:tmpl w:val="00A05480"/>
    <w:lvl w:ilvl="0" w:tplc="2392F5B0">
      <w:start w:val="1"/>
      <w:numFmt w:val="bullet"/>
      <w:lvlText w:val=""/>
      <w:lvlPicBulletId w:val="1"/>
      <w:lvlJc w:val="left"/>
      <w:pPr>
        <w:ind w:left="907" w:hanging="187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76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8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0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2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4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6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8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03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4"/>
  </w:num>
  <w:num w:numId="4">
    <w:abstractNumId w:val="19"/>
  </w:num>
  <w:num w:numId="5">
    <w:abstractNumId w:val="3"/>
  </w:num>
  <w:num w:numId="6">
    <w:abstractNumId w:val="22"/>
  </w:num>
  <w:num w:numId="7">
    <w:abstractNumId w:val="21"/>
  </w:num>
  <w:num w:numId="8">
    <w:abstractNumId w:val="1"/>
  </w:num>
  <w:num w:numId="9">
    <w:abstractNumId w:val="12"/>
  </w:num>
  <w:num w:numId="10">
    <w:abstractNumId w:val="20"/>
  </w:num>
  <w:num w:numId="11">
    <w:abstractNumId w:val="14"/>
  </w:num>
  <w:num w:numId="12">
    <w:abstractNumId w:val="5"/>
  </w:num>
  <w:num w:numId="13">
    <w:abstractNumId w:val="8"/>
  </w:num>
  <w:num w:numId="14">
    <w:abstractNumId w:val="9"/>
  </w:num>
  <w:num w:numId="15">
    <w:abstractNumId w:val="16"/>
  </w:num>
  <w:num w:numId="16">
    <w:abstractNumId w:val="0"/>
  </w:num>
  <w:num w:numId="17">
    <w:abstractNumId w:val="11"/>
  </w:num>
  <w:num w:numId="18">
    <w:abstractNumId w:val="10"/>
  </w:num>
  <w:num w:numId="19">
    <w:abstractNumId w:val="2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attachedTemplate r:id="rId1"/>
  <w:stylePaneFormatFilter w:val="2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0" w:top3HeadingStyles="1" w:visibleStyles="0" w:alternateStyleNames="0"/>
  <w:defaultTabStop w:val="720"/>
  <w:hyphenationZone w:val="425"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doNotValidateAgainstSchema/>
  <w:doNotDemarcateInvalidXml/>
  <w:hdrShapeDefaults>
    <o:shapedefaults v:ext="edit" spidmax="2049" style="mso-position-horizontal:left;mso-position-horizontal-relative:margin;mso-height-percent:200;mso-width-relative:margin;mso-height-relative:margin" fillcolor="white">
      <v:fill color="white"/>
      <v:textbox style="mso-fit-shape-to-text: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165D"/>
    <w:rsid w:val="00006F44"/>
    <w:rsid w:val="00011253"/>
    <w:rsid w:val="00015DB4"/>
    <w:rsid w:val="00031BE2"/>
    <w:rsid w:val="00044553"/>
    <w:rsid w:val="000467A0"/>
    <w:rsid w:val="0004680B"/>
    <w:rsid w:val="000A7FD7"/>
    <w:rsid w:val="000D5B47"/>
    <w:rsid w:val="000F7254"/>
    <w:rsid w:val="000F76A7"/>
    <w:rsid w:val="00100A1F"/>
    <w:rsid w:val="00113C34"/>
    <w:rsid w:val="00163707"/>
    <w:rsid w:val="0017751D"/>
    <w:rsid w:val="00186A31"/>
    <w:rsid w:val="001B0BF8"/>
    <w:rsid w:val="001C6654"/>
    <w:rsid w:val="001D6128"/>
    <w:rsid w:val="001E7925"/>
    <w:rsid w:val="001E7B37"/>
    <w:rsid w:val="001E7D2E"/>
    <w:rsid w:val="002131B9"/>
    <w:rsid w:val="0024262E"/>
    <w:rsid w:val="00244123"/>
    <w:rsid w:val="00245381"/>
    <w:rsid w:val="00257C95"/>
    <w:rsid w:val="00260F1D"/>
    <w:rsid w:val="002706B4"/>
    <w:rsid w:val="00272D8F"/>
    <w:rsid w:val="00275790"/>
    <w:rsid w:val="002855D5"/>
    <w:rsid w:val="002856CE"/>
    <w:rsid w:val="002E0A5D"/>
    <w:rsid w:val="002F20C1"/>
    <w:rsid w:val="00300B74"/>
    <w:rsid w:val="0032023E"/>
    <w:rsid w:val="0032128E"/>
    <w:rsid w:val="00324D4B"/>
    <w:rsid w:val="00333719"/>
    <w:rsid w:val="00344C68"/>
    <w:rsid w:val="003517AD"/>
    <w:rsid w:val="003638F1"/>
    <w:rsid w:val="0039475C"/>
    <w:rsid w:val="003B44C7"/>
    <w:rsid w:val="003C5EF8"/>
    <w:rsid w:val="003C6851"/>
    <w:rsid w:val="003E30AF"/>
    <w:rsid w:val="003F6A6E"/>
    <w:rsid w:val="00400B14"/>
    <w:rsid w:val="004043BC"/>
    <w:rsid w:val="00412111"/>
    <w:rsid w:val="004132A4"/>
    <w:rsid w:val="00452312"/>
    <w:rsid w:val="00463AB9"/>
    <w:rsid w:val="00466A67"/>
    <w:rsid w:val="00476311"/>
    <w:rsid w:val="004867C9"/>
    <w:rsid w:val="004B5907"/>
    <w:rsid w:val="004C42C0"/>
    <w:rsid w:val="004E499B"/>
    <w:rsid w:val="0050213E"/>
    <w:rsid w:val="005151A6"/>
    <w:rsid w:val="005174BD"/>
    <w:rsid w:val="00525C8B"/>
    <w:rsid w:val="00542BBB"/>
    <w:rsid w:val="00543038"/>
    <w:rsid w:val="0055306E"/>
    <w:rsid w:val="00566260"/>
    <w:rsid w:val="005866D9"/>
    <w:rsid w:val="005B6DB1"/>
    <w:rsid w:val="005B7C41"/>
    <w:rsid w:val="005D2D98"/>
    <w:rsid w:val="005E2253"/>
    <w:rsid w:val="005E282B"/>
    <w:rsid w:val="005E5D23"/>
    <w:rsid w:val="006271E6"/>
    <w:rsid w:val="006402D4"/>
    <w:rsid w:val="00663501"/>
    <w:rsid w:val="006833D0"/>
    <w:rsid w:val="00695FC2"/>
    <w:rsid w:val="006A4979"/>
    <w:rsid w:val="006C2956"/>
    <w:rsid w:val="006D051A"/>
    <w:rsid w:val="006E6953"/>
    <w:rsid w:val="006E7639"/>
    <w:rsid w:val="0070729E"/>
    <w:rsid w:val="007108DF"/>
    <w:rsid w:val="00714ADF"/>
    <w:rsid w:val="007221D8"/>
    <w:rsid w:val="00723843"/>
    <w:rsid w:val="007405A0"/>
    <w:rsid w:val="00753241"/>
    <w:rsid w:val="0075732D"/>
    <w:rsid w:val="007665DA"/>
    <w:rsid w:val="0077155D"/>
    <w:rsid w:val="007979F3"/>
    <w:rsid w:val="007A1E23"/>
    <w:rsid w:val="007A55B0"/>
    <w:rsid w:val="007A7F27"/>
    <w:rsid w:val="007B60FD"/>
    <w:rsid w:val="007C165D"/>
    <w:rsid w:val="007C4FC8"/>
    <w:rsid w:val="007D30D4"/>
    <w:rsid w:val="007D4646"/>
    <w:rsid w:val="007F054E"/>
    <w:rsid w:val="007F157C"/>
    <w:rsid w:val="007F44A4"/>
    <w:rsid w:val="007F57D8"/>
    <w:rsid w:val="007F5E07"/>
    <w:rsid w:val="008112EA"/>
    <w:rsid w:val="0083052C"/>
    <w:rsid w:val="00866F70"/>
    <w:rsid w:val="008A3BBF"/>
    <w:rsid w:val="008C5E25"/>
    <w:rsid w:val="008D4BA1"/>
    <w:rsid w:val="008E039C"/>
    <w:rsid w:val="008E512C"/>
    <w:rsid w:val="008F1D56"/>
    <w:rsid w:val="00901523"/>
    <w:rsid w:val="009055ED"/>
    <w:rsid w:val="00906A05"/>
    <w:rsid w:val="00911046"/>
    <w:rsid w:val="0093606A"/>
    <w:rsid w:val="00936F0A"/>
    <w:rsid w:val="00951EEF"/>
    <w:rsid w:val="009529E8"/>
    <w:rsid w:val="009617F1"/>
    <w:rsid w:val="009755F2"/>
    <w:rsid w:val="00981019"/>
    <w:rsid w:val="00994947"/>
    <w:rsid w:val="009A4845"/>
    <w:rsid w:val="009C020A"/>
    <w:rsid w:val="009C7CFB"/>
    <w:rsid w:val="00A001FD"/>
    <w:rsid w:val="00A0031E"/>
    <w:rsid w:val="00A00D3D"/>
    <w:rsid w:val="00A02CB2"/>
    <w:rsid w:val="00A10D9E"/>
    <w:rsid w:val="00A11381"/>
    <w:rsid w:val="00A16344"/>
    <w:rsid w:val="00A20186"/>
    <w:rsid w:val="00A36CEA"/>
    <w:rsid w:val="00A54EB5"/>
    <w:rsid w:val="00A65D8F"/>
    <w:rsid w:val="00A71DAE"/>
    <w:rsid w:val="00A82B1D"/>
    <w:rsid w:val="00AA09BA"/>
    <w:rsid w:val="00AC3723"/>
    <w:rsid w:val="00AD3FDD"/>
    <w:rsid w:val="00AD48D7"/>
    <w:rsid w:val="00B00613"/>
    <w:rsid w:val="00B0753B"/>
    <w:rsid w:val="00B24A63"/>
    <w:rsid w:val="00B25762"/>
    <w:rsid w:val="00B6507C"/>
    <w:rsid w:val="00B65409"/>
    <w:rsid w:val="00B72310"/>
    <w:rsid w:val="00B81F29"/>
    <w:rsid w:val="00BA0B4E"/>
    <w:rsid w:val="00BC594B"/>
    <w:rsid w:val="00BD12D7"/>
    <w:rsid w:val="00BE7896"/>
    <w:rsid w:val="00BF3CEA"/>
    <w:rsid w:val="00BF7244"/>
    <w:rsid w:val="00C5647F"/>
    <w:rsid w:val="00C56A22"/>
    <w:rsid w:val="00C62DEF"/>
    <w:rsid w:val="00C87C12"/>
    <w:rsid w:val="00C90C56"/>
    <w:rsid w:val="00C94D1E"/>
    <w:rsid w:val="00CA0E69"/>
    <w:rsid w:val="00CA333F"/>
    <w:rsid w:val="00CA3FED"/>
    <w:rsid w:val="00CB1724"/>
    <w:rsid w:val="00CB3104"/>
    <w:rsid w:val="00CB4BB7"/>
    <w:rsid w:val="00CB6AF1"/>
    <w:rsid w:val="00CE1EE0"/>
    <w:rsid w:val="00CE38D2"/>
    <w:rsid w:val="00CF1199"/>
    <w:rsid w:val="00CF7007"/>
    <w:rsid w:val="00D00990"/>
    <w:rsid w:val="00D64AB3"/>
    <w:rsid w:val="00D93683"/>
    <w:rsid w:val="00DA2074"/>
    <w:rsid w:val="00DA6649"/>
    <w:rsid w:val="00DB7CBC"/>
    <w:rsid w:val="00DD047C"/>
    <w:rsid w:val="00DE0F97"/>
    <w:rsid w:val="00DE118D"/>
    <w:rsid w:val="00DE23F9"/>
    <w:rsid w:val="00DE4146"/>
    <w:rsid w:val="00DE59F9"/>
    <w:rsid w:val="00DF0527"/>
    <w:rsid w:val="00DF244A"/>
    <w:rsid w:val="00E041B2"/>
    <w:rsid w:val="00E1393D"/>
    <w:rsid w:val="00E25C04"/>
    <w:rsid w:val="00E40212"/>
    <w:rsid w:val="00E608A6"/>
    <w:rsid w:val="00E71311"/>
    <w:rsid w:val="00E74DFE"/>
    <w:rsid w:val="00E77290"/>
    <w:rsid w:val="00E807A0"/>
    <w:rsid w:val="00E83340"/>
    <w:rsid w:val="00E9063F"/>
    <w:rsid w:val="00EB74C1"/>
    <w:rsid w:val="00EC26DF"/>
    <w:rsid w:val="00EC47E9"/>
    <w:rsid w:val="00EC4D23"/>
    <w:rsid w:val="00ED3708"/>
    <w:rsid w:val="00EE0063"/>
    <w:rsid w:val="00F0415C"/>
    <w:rsid w:val="00F060EC"/>
    <w:rsid w:val="00F238C4"/>
    <w:rsid w:val="00F31005"/>
    <w:rsid w:val="00F61D9F"/>
    <w:rsid w:val="00FA35A4"/>
    <w:rsid w:val="00FB46DA"/>
    <w:rsid w:val="00FC1DFC"/>
    <w:rsid w:val="00FC4445"/>
    <w:rsid w:val="00FC6413"/>
    <w:rsid w:val="00FF20E9"/>
    <w:rsid w:val="00FF4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style="mso-position-horizontal:left;mso-position-horizontal-relative:margin;mso-height-percent:200;mso-width-relative:margin;mso-height-relative:margin" fillcolor="white">
      <v:fill color="white"/>
      <v:textbox style="mso-fit-shape-to-text:t"/>
    </o:shapedefaults>
    <o:shapelayout v:ext="edit">
      <o:idmap v:ext="edit" data="1"/>
    </o:shapelayout>
  </w:shapeDefaults>
  <w:doNotEmbedSmartTags/>
  <w:decimalSymbol w:val=","/>
  <w:listSeparator w:val=";"/>
  <w14:docId w14:val="6B4CAB77"/>
  <w15:docId w15:val="{A495463E-B9DC-4237-8423-F58A35E1C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Arial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iPriority="99" w:unhideWhenUsed="1"/>
    <w:lsdException w:name="header" w:locked="1" w:semiHidden="1" w:uiPriority="99" w:unhideWhenUsed="1"/>
    <w:lsdException w:name="footer" w:locked="1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iPriority="99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99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99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aliases w:val="Běžný text"/>
    <w:qFormat/>
    <w:rsid w:val="00AD3FDD"/>
    <w:rPr>
      <w:rFonts w:eastAsia="ヒラギノ角ゴ Pro W3"/>
      <w:color w:val="000000"/>
      <w:sz w:val="22"/>
      <w:szCs w:val="24"/>
      <w:lang w:eastAsia="en-US"/>
    </w:rPr>
  </w:style>
  <w:style w:type="paragraph" w:styleId="Nadpis1">
    <w:name w:val="heading 1"/>
    <w:basedOn w:val="Bntextsodsazenm1dkem"/>
    <w:next w:val="Normln"/>
    <w:link w:val="Nadpis1Char"/>
    <w:qFormat/>
    <w:locked/>
    <w:rsid w:val="00AD3FDD"/>
    <w:pPr>
      <w:keepNext/>
      <w:spacing w:before="240" w:after="60"/>
      <w:outlineLvl w:val="0"/>
    </w:pPr>
    <w:rPr>
      <w:rFonts w:eastAsia="Times New Roman" w:cs="Times New Roman"/>
      <w:b/>
      <w:bCs/>
      <w:kern w:val="32"/>
      <w:sz w:val="32"/>
      <w:szCs w:val="32"/>
    </w:rPr>
  </w:style>
  <w:style w:type="paragraph" w:styleId="Nadpis3">
    <w:name w:val="heading 3"/>
    <w:basedOn w:val="Normln"/>
    <w:next w:val="Normln"/>
    <w:link w:val="Nadpis3Char"/>
    <w:semiHidden/>
    <w:unhideWhenUsed/>
    <w:qFormat/>
    <w:locked/>
    <w:rsid w:val="00A2018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paragraph" w:styleId="Nadpis4">
    <w:name w:val="heading 4"/>
    <w:basedOn w:val="Normln"/>
    <w:next w:val="Normln"/>
    <w:link w:val="Nadpis4Char"/>
    <w:semiHidden/>
    <w:unhideWhenUsed/>
    <w:qFormat/>
    <w:locked/>
    <w:rsid w:val="00A10D9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eaderFooter">
    <w:name w:val="Header &amp; Footer"/>
    <w:rsid w:val="00044553"/>
    <w:pPr>
      <w:tabs>
        <w:tab w:val="right" w:pos="8994"/>
      </w:tabs>
    </w:pPr>
    <w:rPr>
      <w:rFonts w:ascii="Helvetica" w:eastAsia="ヒラギノ角ゴ Pro W3" w:hAnsi="Helvetica"/>
      <w:color w:val="000000"/>
      <w:sz w:val="22"/>
      <w:szCs w:val="22"/>
    </w:rPr>
  </w:style>
  <w:style w:type="paragraph" w:customStyle="1" w:styleId="Body">
    <w:name w:val="Body"/>
    <w:link w:val="BodyChar"/>
    <w:rsid w:val="00275790"/>
    <w:pPr>
      <w:tabs>
        <w:tab w:val="left" w:pos="283"/>
      </w:tabs>
    </w:pPr>
    <w:rPr>
      <w:rFonts w:eastAsia="ヒラギノ角ゴ Pro W3"/>
      <w:color w:val="000000"/>
      <w:sz w:val="22"/>
      <w:szCs w:val="22"/>
    </w:rPr>
  </w:style>
  <w:style w:type="paragraph" w:styleId="Zhlav">
    <w:name w:val="header"/>
    <w:basedOn w:val="Normln"/>
    <w:link w:val="ZhlavChar"/>
    <w:uiPriority w:val="99"/>
    <w:locked/>
    <w:rsid w:val="00EE006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0063"/>
    <w:rPr>
      <w:rFonts w:ascii="Helvetica" w:eastAsia="ヒラギノ角ゴ Pro W3" w:hAnsi="Helvetica"/>
      <w:color w:val="000000"/>
      <w:sz w:val="24"/>
      <w:szCs w:val="24"/>
      <w:lang w:val="cs-CZ" w:eastAsia="en-US"/>
    </w:rPr>
  </w:style>
  <w:style w:type="paragraph" w:styleId="Zpat">
    <w:name w:val="footer"/>
    <w:basedOn w:val="Normln"/>
    <w:link w:val="ZpatChar"/>
    <w:uiPriority w:val="99"/>
    <w:locked/>
    <w:rsid w:val="00EE006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0063"/>
    <w:rPr>
      <w:rFonts w:ascii="Helvetica" w:eastAsia="ヒラギノ角ゴ Pro W3" w:hAnsi="Helvetica"/>
      <w:color w:val="000000"/>
      <w:sz w:val="24"/>
      <w:szCs w:val="24"/>
      <w:lang w:val="cs-CZ" w:eastAsia="en-US"/>
    </w:rPr>
  </w:style>
  <w:style w:type="paragraph" w:styleId="Textbubliny">
    <w:name w:val="Balloon Text"/>
    <w:basedOn w:val="Normln"/>
    <w:link w:val="TextbublinyChar"/>
    <w:locked/>
    <w:rsid w:val="00EE006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EE0063"/>
    <w:rPr>
      <w:rFonts w:ascii="Tahoma" w:eastAsia="ヒラギノ角ゴ Pro W3" w:hAnsi="Tahoma" w:cs="Tahoma"/>
      <w:color w:val="000000"/>
      <w:sz w:val="16"/>
      <w:szCs w:val="16"/>
      <w:lang w:val="cs-CZ" w:eastAsia="en-US"/>
    </w:rPr>
  </w:style>
  <w:style w:type="paragraph" w:customStyle="1" w:styleId="Bntextsodsazenm1dkem">
    <w:name w:val="Běžný text s odsazeným 1.řádkem"/>
    <w:basedOn w:val="Normln"/>
    <w:qFormat/>
    <w:rsid w:val="00B25762"/>
    <w:pPr>
      <w:ind w:firstLine="720"/>
    </w:pPr>
    <w:rPr>
      <w:lang w:eastAsia="cs-CZ"/>
    </w:rPr>
  </w:style>
  <w:style w:type="paragraph" w:customStyle="1" w:styleId="Styl1">
    <w:name w:val="Styl1"/>
    <w:basedOn w:val="Bntextsodsazenm1dkem"/>
    <w:rsid w:val="00D00990"/>
  </w:style>
  <w:style w:type="paragraph" w:customStyle="1" w:styleId="textsodrkou1roveodsazen">
    <w:name w:val="text s odrážkou 1.úroveň odsazení"/>
    <w:basedOn w:val="Body"/>
    <w:link w:val="textsodrkou1roveodsazenChar"/>
    <w:qFormat/>
    <w:rsid w:val="00FF4D49"/>
    <w:pPr>
      <w:numPr>
        <w:numId w:val="12"/>
      </w:numPr>
      <w:tabs>
        <w:tab w:val="clear" w:pos="283"/>
      </w:tabs>
    </w:pPr>
  </w:style>
  <w:style w:type="paragraph" w:customStyle="1" w:styleId="odstavecsodrkou">
    <w:name w:val="odstavec s odrážkou"/>
    <w:basedOn w:val="Bntextsodsazenm1dkem"/>
    <w:rsid w:val="006402D4"/>
    <w:pPr>
      <w:numPr>
        <w:numId w:val="2"/>
      </w:numPr>
    </w:pPr>
  </w:style>
  <w:style w:type="character" w:customStyle="1" w:styleId="BodyChar">
    <w:name w:val="Body Char"/>
    <w:basedOn w:val="Standardnpsmoodstavce"/>
    <w:link w:val="Body"/>
    <w:rsid w:val="00AA09BA"/>
    <w:rPr>
      <w:rFonts w:eastAsia="ヒラギノ角ゴ Pro W3"/>
      <w:color w:val="000000"/>
      <w:sz w:val="22"/>
      <w:szCs w:val="22"/>
      <w:lang w:val="cs-CZ" w:eastAsia="cs-CZ" w:bidi="ar-SA"/>
    </w:rPr>
  </w:style>
  <w:style w:type="character" w:customStyle="1" w:styleId="textsodrkou1roveodsazenChar">
    <w:name w:val="text s odrážkou 1.úroveň odsazení Char"/>
    <w:basedOn w:val="BodyChar"/>
    <w:link w:val="textsodrkou1roveodsazen"/>
    <w:rsid w:val="00FF4D49"/>
    <w:rPr>
      <w:rFonts w:eastAsia="ヒラギノ角ゴ Pro W3"/>
      <w:color w:val="000000"/>
      <w:sz w:val="22"/>
      <w:szCs w:val="22"/>
      <w:lang w:val="cs-CZ" w:eastAsia="cs-CZ" w:bidi="ar-SA"/>
    </w:rPr>
  </w:style>
  <w:style w:type="character" w:customStyle="1" w:styleId="Nadpis1Char">
    <w:name w:val="Nadpis 1 Char"/>
    <w:basedOn w:val="Standardnpsmoodstavce"/>
    <w:link w:val="Nadpis1"/>
    <w:rsid w:val="00AD3FDD"/>
    <w:rPr>
      <w:rFonts w:eastAsia="Times New Roman" w:cs="Times New Roman"/>
      <w:b/>
      <w:bCs/>
      <w:color w:val="000000"/>
      <w:kern w:val="32"/>
      <w:sz w:val="32"/>
      <w:szCs w:val="32"/>
      <w:lang w:eastAsia="cs-CZ"/>
    </w:rPr>
  </w:style>
  <w:style w:type="paragraph" w:styleId="Nzev">
    <w:name w:val="Title"/>
    <w:basedOn w:val="Normln"/>
    <w:next w:val="Normln"/>
    <w:link w:val="NzevChar"/>
    <w:qFormat/>
    <w:locked/>
    <w:rsid w:val="00AD3FDD"/>
    <w:pPr>
      <w:spacing w:before="240" w:after="60"/>
      <w:jc w:val="center"/>
      <w:outlineLvl w:val="0"/>
    </w:pPr>
    <w:rPr>
      <w:rFonts w:eastAsia="Times New Roman" w:cs="Times New Roman"/>
      <w:b/>
      <w:bCs/>
      <w:kern w:val="28"/>
      <w:sz w:val="32"/>
      <w:szCs w:val="32"/>
    </w:rPr>
  </w:style>
  <w:style w:type="character" w:customStyle="1" w:styleId="NzevChar">
    <w:name w:val="Název Char"/>
    <w:basedOn w:val="Standardnpsmoodstavce"/>
    <w:link w:val="Nzev"/>
    <w:rsid w:val="00AD3FDD"/>
    <w:rPr>
      <w:rFonts w:eastAsia="Times New Roman" w:cs="Times New Roman"/>
      <w:b/>
      <w:bCs/>
      <w:color w:val="000000"/>
      <w:kern w:val="28"/>
      <w:sz w:val="32"/>
      <w:szCs w:val="32"/>
      <w:lang w:val="cs-CZ" w:eastAsia="en-US"/>
    </w:rPr>
  </w:style>
  <w:style w:type="paragraph" w:styleId="Podnadpis">
    <w:name w:val="Subtitle"/>
    <w:basedOn w:val="Normln"/>
    <w:next w:val="Normln"/>
    <w:link w:val="PodnadpisChar"/>
    <w:qFormat/>
    <w:locked/>
    <w:rsid w:val="00AD3FDD"/>
    <w:pPr>
      <w:spacing w:after="60"/>
      <w:jc w:val="center"/>
      <w:outlineLvl w:val="1"/>
    </w:pPr>
    <w:rPr>
      <w:rFonts w:eastAsia="Times New Roman" w:cs="Times New Roman"/>
      <w:sz w:val="20"/>
    </w:rPr>
  </w:style>
  <w:style w:type="character" w:customStyle="1" w:styleId="PodnadpisChar">
    <w:name w:val="Podnadpis Char"/>
    <w:basedOn w:val="Standardnpsmoodstavce"/>
    <w:link w:val="Podnadpis"/>
    <w:rsid w:val="00AD3FDD"/>
    <w:rPr>
      <w:rFonts w:eastAsia="Times New Roman" w:cs="Times New Roman"/>
      <w:color w:val="000000"/>
      <w:szCs w:val="24"/>
      <w:lang w:val="cs-CZ" w:eastAsia="en-US"/>
    </w:rPr>
  </w:style>
  <w:style w:type="character" w:styleId="Siln">
    <w:name w:val="Strong"/>
    <w:aliases w:val="Běžný text tučně"/>
    <w:basedOn w:val="Standardnpsmoodstavce"/>
    <w:uiPriority w:val="22"/>
    <w:qFormat/>
    <w:locked/>
    <w:rsid w:val="00AD3FDD"/>
    <w:rPr>
      <w:b/>
      <w:bCs/>
    </w:rPr>
  </w:style>
  <w:style w:type="character" w:styleId="Zdraznn">
    <w:name w:val="Emphasis"/>
    <w:basedOn w:val="Standardnpsmoodstavce"/>
    <w:uiPriority w:val="20"/>
    <w:qFormat/>
    <w:locked/>
    <w:rsid w:val="00AD3FDD"/>
    <w:rPr>
      <w:i/>
      <w:iCs/>
    </w:rPr>
  </w:style>
  <w:style w:type="paragraph" w:styleId="Bezmezer">
    <w:name w:val="No Spacing"/>
    <w:uiPriority w:val="1"/>
    <w:rsid w:val="00AD3FDD"/>
    <w:rPr>
      <w:rFonts w:eastAsia="ヒラギノ角ゴ Pro W3"/>
      <w:color w:val="000000"/>
      <w:sz w:val="22"/>
      <w:szCs w:val="24"/>
      <w:lang w:eastAsia="en-US"/>
    </w:rPr>
  </w:style>
  <w:style w:type="character" w:styleId="Zdraznnjemn">
    <w:name w:val="Subtle Emphasis"/>
    <w:basedOn w:val="Standardnpsmoodstavce"/>
    <w:uiPriority w:val="19"/>
    <w:rsid w:val="00AD3FDD"/>
    <w:rPr>
      <w:i/>
      <w:iCs/>
      <w:color w:val="808080"/>
    </w:rPr>
  </w:style>
  <w:style w:type="character" w:styleId="Zdraznnintenzivn">
    <w:name w:val="Intense Emphasis"/>
    <w:basedOn w:val="Standardnpsmoodstavce"/>
    <w:uiPriority w:val="21"/>
    <w:rsid w:val="00AD3FDD"/>
    <w:rPr>
      <w:b/>
      <w:bCs/>
      <w:i/>
      <w:iCs/>
      <w:color w:val="4F81BD"/>
    </w:rPr>
  </w:style>
  <w:style w:type="paragraph" w:styleId="Citt">
    <w:name w:val="Quote"/>
    <w:basedOn w:val="Normln"/>
    <w:next w:val="Normln"/>
    <w:link w:val="CittChar"/>
    <w:uiPriority w:val="29"/>
    <w:rsid w:val="00AD3FDD"/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AD3FDD"/>
    <w:rPr>
      <w:rFonts w:eastAsia="ヒラギノ角ゴ Pro W3"/>
      <w:i/>
      <w:iCs/>
      <w:color w:val="000000"/>
      <w:sz w:val="22"/>
      <w:szCs w:val="24"/>
      <w:lang w:val="cs-CZ" w:eastAsia="en-US"/>
    </w:rPr>
  </w:style>
  <w:style w:type="paragraph" w:customStyle="1" w:styleId="textsodrkou2roveodsazen">
    <w:name w:val="text s odrážkou 2.úroveň odsazení"/>
    <w:basedOn w:val="textsodrkou1roveodsazen"/>
    <w:link w:val="textsodrkou2roveodsazenChar"/>
    <w:qFormat/>
    <w:rsid w:val="00FF4D49"/>
    <w:pPr>
      <w:numPr>
        <w:ilvl w:val="1"/>
        <w:numId w:val="14"/>
      </w:numPr>
    </w:pPr>
  </w:style>
  <w:style w:type="paragraph" w:customStyle="1" w:styleId="Nadpis2mode">
    <w:name w:val="Nadpis 2 modře"/>
    <w:basedOn w:val="Nadpis1"/>
    <w:link w:val="Nadpis2modeChar"/>
    <w:qFormat/>
    <w:rsid w:val="0024262E"/>
    <w:rPr>
      <w:color w:val="3264AA"/>
    </w:rPr>
  </w:style>
  <w:style w:type="character" w:customStyle="1" w:styleId="textsodrkou2roveodsazenChar">
    <w:name w:val="text s odrážkou 2.úroveň odsazení Char"/>
    <w:basedOn w:val="textsodrkou1roveodsazenChar"/>
    <w:link w:val="textsodrkou2roveodsazen"/>
    <w:rsid w:val="00FF4D49"/>
    <w:rPr>
      <w:rFonts w:eastAsia="ヒラギノ角ゴ Pro W3"/>
      <w:color w:val="000000"/>
      <w:sz w:val="22"/>
      <w:szCs w:val="22"/>
      <w:lang w:val="cs-CZ" w:eastAsia="cs-CZ" w:bidi="ar-SA"/>
    </w:rPr>
  </w:style>
  <w:style w:type="paragraph" w:customStyle="1" w:styleId="Nadpis3zelen">
    <w:name w:val="Nadpis 3 zeleně"/>
    <w:basedOn w:val="Nadpis2mode"/>
    <w:link w:val="Nadpis3zelenChar"/>
    <w:qFormat/>
    <w:rsid w:val="0024262E"/>
    <w:rPr>
      <w:color w:val="AFC832"/>
    </w:rPr>
  </w:style>
  <w:style w:type="character" w:customStyle="1" w:styleId="Nadpis2modeChar">
    <w:name w:val="Nadpis 2 modře Char"/>
    <w:basedOn w:val="Nadpis1Char"/>
    <w:link w:val="Nadpis2mode"/>
    <w:rsid w:val="0024262E"/>
    <w:rPr>
      <w:rFonts w:eastAsia="Times New Roman" w:cs="Times New Roman"/>
      <w:b/>
      <w:bCs/>
      <w:color w:val="3264AA"/>
      <w:kern w:val="32"/>
      <w:sz w:val="32"/>
      <w:szCs w:val="32"/>
      <w:lang w:eastAsia="cs-CZ"/>
    </w:rPr>
  </w:style>
  <w:style w:type="paragraph" w:customStyle="1" w:styleId="Nadpis4lut">
    <w:name w:val="Nadpis 4 žlutě"/>
    <w:basedOn w:val="Nadpis3zelen"/>
    <w:link w:val="Nadpis4lutChar"/>
    <w:qFormat/>
    <w:rsid w:val="0024262E"/>
    <w:rPr>
      <w:color w:val="EBBE23"/>
    </w:rPr>
  </w:style>
  <w:style w:type="character" w:customStyle="1" w:styleId="Nadpis3zelenChar">
    <w:name w:val="Nadpis 3 zeleně Char"/>
    <w:basedOn w:val="Nadpis2modeChar"/>
    <w:link w:val="Nadpis3zelen"/>
    <w:rsid w:val="0024262E"/>
    <w:rPr>
      <w:rFonts w:eastAsia="Times New Roman" w:cs="Times New Roman"/>
      <w:b/>
      <w:bCs/>
      <w:color w:val="AFC832"/>
      <w:kern w:val="32"/>
      <w:sz w:val="32"/>
      <w:szCs w:val="32"/>
      <w:lang w:eastAsia="cs-CZ"/>
    </w:rPr>
  </w:style>
  <w:style w:type="character" w:styleId="Odkazjemn">
    <w:name w:val="Subtle Reference"/>
    <w:basedOn w:val="Standardnpsmoodstavce"/>
    <w:uiPriority w:val="31"/>
    <w:rsid w:val="0024262E"/>
    <w:rPr>
      <w:smallCaps/>
      <w:color w:val="C0504D"/>
      <w:u w:val="single"/>
    </w:rPr>
  </w:style>
  <w:style w:type="character" w:customStyle="1" w:styleId="Nadpis4lutChar">
    <w:name w:val="Nadpis 4 žlutě Char"/>
    <w:basedOn w:val="Nadpis3zelenChar"/>
    <w:link w:val="Nadpis4lut"/>
    <w:rsid w:val="0024262E"/>
    <w:rPr>
      <w:rFonts w:eastAsia="Times New Roman" w:cs="Times New Roman"/>
      <w:b/>
      <w:bCs/>
      <w:color w:val="EBBE23"/>
      <w:kern w:val="32"/>
      <w:sz w:val="32"/>
      <w:szCs w:val="32"/>
      <w:lang w:eastAsia="cs-CZ"/>
    </w:rPr>
  </w:style>
  <w:style w:type="character" w:styleId="Odkazintenzivn">
    <w:name w:val="Intense Reference"/>
    <w:basedOn w:val="Standardnpsmoodstavce"/>
    <w:uiPriority w:val="32"/>
    <w:rsid w:val="0024262E"/>
    <w:rPr>
      <w:b/>
      <w:bCs/>
      <w:smallCaps/>
      <w:color w:val="C0504D"/>
      <w:spacing w:val="5"/>
      <w:u w:val="single"/>
    </w:rPr>
  </w:style>
  <w:style w:type="character" w:styleId="Nzevknihy">
    <w:name w:val="Book Title"/>
    <w:basedOn w:val="Standardnpsmoodstavce"/>
    <w:uiPriority w:val="33"/>
    <w:rsid w:val="0024262E"/>
    <w:rPr>
      <w:b/>
      <w:bCs/>
      <w:smallCaps/>
      <w:spacing w:val="5"/>
    </w:rPr>
  </w:style>
  <w:style w:type="paragraph" w:styleId="Odstavecseseznamem">
    <w:name w:val="List Paragraph"/>
    <w:basedOn w:val="Normln"/>
    <w:uiPriority w:val="34"/>
    <w:qFormat/>
    <w:rsid w:val="0024262E"/>
    <w:pPr>
      <w:ind w:left="708"/>
    </w:pPr>
  </w:style>
  <w:style w:type="paragraph" w:customStyle="1" w:styleId="Bntexted">
    <w:name w:val="Běžný text šedý"/>
    <w:basedOn w:val="Normln"/>
    <w:link w:val="BntextedChar"/>
    <w:qFormat/>
    <w:rsid w:val="007C165D"/>
    <w:rPr>
      <w:color w:val="B4B9B9"/>
      <w:lang w:eastAsia="cs-CZ"/>
    </w:rPr>
  </w:style>
  <w:style w:type="paragraph" w:customStyle="1" w:styleId="Nadpis5ed">
    <w:name w:val="Nadpis 5 šedý"/>
    <w:basedOn w:val="Nadpis1"/>
    <w:link w:val="Nadpis5edChar"/>
    <w:qFormat/>
    <w:rsid w:val="007C165D"/>
    <w:rPr>
      <w:color w:val="B4B9B9"/>
    </w:rPr>
  </w:style>
  <w:style w:type="character" w:customStyle="1" w:styleId="BntextedChar">
    <w:name w:val="Běžný text šedý Char"/>
    <w:basedOn w:val="Standardnpsmoodstavce"/>
    <w:link w:val="Bntexted"/>
    <w:rsid w:val="007C165D"/>
    <w:rPr>
      <w:rFonts w:eastAsia="ヒラギノ角ゴ Pro W3"/>
      <w:color w:val="B4B9B9"/>
      <w:sz w:val="22"/>
      <w:szCs w:val="24"/>
    </w:rPr>
  </w:style>
  <w:style w:type="character" w:styleId="Hypertextovodkaz">
    <w:name w:val="Hyperlink"/>
    <w:basedOn w:val="Standardnpsmoodstavce"/>
    <w:uiPriority w:val="99"/>
    <w:locked/>
    <w:rsid w:val="007F5E07"/>
    <w:rPr>
      <w:color w:val="0000FF"/>
      <w:u w:val="single"/>
    </w:rPr>
  </w:style>
  <w:style w:type="character" w:customStyle="1" w:styleId="Nadpis5edChar">
    <w:name w:val="Nadpis 5 šedý Char"/>
    <w:basedOn w:val="Nadpis1Char"/>
    <w:link w:val="Nadpis5ed"/>
    <w:rsid w:val="007C165D"/>
    <w:rPr>
      <w:rFonts w:eastAsia="Times New Roman" w:cs="Times New Roman"/>
      <w:b/>
      <w:bCs/>
      <w:color w:val="B4B9B9"/>
      <w:kern w:val="32"/>
      <w:sz w:val="32"/>
      <w:szCs w:val="32"/>
      <w:lang w:eastAsia="cs-CZ"/>
    </w:rPr>
  </w:style>
  <w:style w:type="paragraph" w:styleId="Zkladntext">
    <w:name w:val="Body Text"/>
    <w:basedOn w:val="Normln"/>
    <w:link w:val="ZkladntextChar"/>
    <w:locked/>
    <w:rsid w:val="009755F2"/>
    <w:pPr>
      <w:widowControl w:val="0"/>
      <w:suppressAutoHyphens/>
      <w:spacing w:after="120"/>
    </w:pPr>
    <w:rPr>
      <w:rFonts w:ascii="Times New Roman" w:eastAsia="Lucida Sans Unicode" w:hAnsi="Times New Roman" w:cs="Times New Roman"/>
      <w:color w:val="auto"/>
      <w:kern w:val="1"/>
      <w:sz w:val="24"/>
    </w:rPr>
  </w:style>
  <w:style w:type="character" w:customStyle="1" w:styleId="ZkladntextChar">
    <w:name w:val="Základní text Char"/>
    <w:basedOn w:val="Standardnpsmoodstavce"/>
    <w:link w:val="Zkladntext"/>
    <w:rsid w:val="009755F2"/>
    <w:rPr>
      <w:rFonts w:ascii="Times New Roman" w:eastAsia="Lucida Sans Unicode" w:hAnsi="Times New Roman" w:cs="Times New Roman"/>
      <w:kern w:val="1"/>
      <w:sz w:val="24"/>
      <w:szCs w:val="24"/>
    </w:rPr>
  </w:style>
  <w:style w:type="character" w:styleId="Odkaznakoment">
    <w:name w:val="annotation reference"/>
    <w:basedOn w:val="Standardnpsmoodstavce"/>
    <w:uiPriority w:val="99"/>
    <w:locked/>
    <w:rsid w:val="00F238C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locked/>
    <w:rsid w:val="00F238C4"/>
    <w:rPr>
      <w:rFonts w:ascii="Calibri" w:eastAsia="Times New Roman" w:hAnsi="Calibri" w:cs="Calibri"/>
      <w:color w:val="auto"/>
      <w:sz w:val="20"/>
      <w:szCs w:val="20"/>
      <w:lang w:eastAsia="cs-CZ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F238C4"/>
    <w:rPr>
      <w:rFonts w:ascii="Calibri" w:hAnsi="Calibri" w:cs="Calibri"/>
    </w:rPr>
  </w:style>
  <w:style w:type="paragraph" w:styleId="Normlnweb">
    <w:name w:val="Normal (Web)"/>
    <w:basedOn w:val="Normln"/>
    <w:uiPriority w:val="99"/>
    <w:unhideWhenUsed/>
    <w:locked/>
    <w:rsid w:val="004132A4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lang w:eastAsia="cs-CZ"/>
    </w:rPr>
  </w:style>
  <w:style w:type="table" w:styleId="Mkatabulky">
    <w:name w:val="Table Grid"/>
    <w:basedOn w:val="Normlntabulka"/>
    <w:uiPriority w:val="59"/>
    <w:locked/>
    <w:rsid w:val="006D051A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Standardnpsmoodstavce"/>
    <w:rsid w:val="00AC3723"/>
  </w:style>
  <w:style w:type="paragraph" w:styleId="Textpoznpodarou">
    <w:name w:val="footnote text"/>
    <w:aliases w:val="Text pozn. pod čarou Char1,Text pozn. pod čarou Char Char"/>
    <w:basedOn w:val="Normln"/>
    <w:link w:val="TextpoznpodarouChar2"/>
    <w:locked/>
    <w:rsid w:val="00A20186"/>
    <w:rPr>
      <w:rFonts w:ascii="Times New Roman" w:eastAsia="Times New Roman" w:hAnsi="Times New Roman" w:cs="Times New Roman"/>
      <w:color w:val="auto"/>
      <w:position w:val="6"/>
      <w:sz w:val="20"/>
      <w:szCs w:val="20"/>
    </w:rPr>
  </w:style>
  <w:style w:type="character" w:customStyle="1" w:styleId="TextpoznpodarouChar">
    <w:name w:val="Text pozn. pod čarou Char"/>
    <w:basedOn w:val="Standardnpsmoodstavce"/>
    <w:semiHidden/>
    <w:rsid w:val="00A20186"/>
    <w:rPr>
      <w:rFonts w:eastAsia="ヒラギノ角ゴ Pro W3"/>
      <w:color w:val="000000"/>
      <w:lang w:eastAsia="en-US"/>
    </w:rPr>
  </w:style>
  <w:style w:type="character" w:styleId="Znakapoznpodarou">
    <w:name w:val="footnote reference"/>
    <w:locked/>
    <w:rsid w:val="00A20186"/>
    <w:rPr>
      <w:vertAlign w:val="superscript"/>
    </w:rPr>
  </w:style>
  <w:style w:type="character" w:customStyle="1" w:styleId="TextpoznpodarouChar2">
    <w:name w:val="Text pozn. pod čarou Char2"/>
    <w:aliases w:val="Text pozn. pod čarou Char1 Char,Text pozn. pod čarou Char Char Char"/>
    <w:link w:val="Textpoznpodarou"/>
    <w:locked/>
    <w:rsid w:val="00A20186"/>
    <w:rPr>
      <w:rFonts w:ascii="Times New Roman" w:hAnsi="Times New Roman" w:cs="Times New Roman"/>
      <w:position w:val="6"/>
      <w:lang w:eastAsia="en-US"/>
    </w:rPr>
  </w:style>
  <w:style w:type="character" w:customStyle="1" w:styleId="Nadpis3Char">
    <w:name w:val="Nadpis 3 Char"/>
    <w:basedOn w:val="Standardnpsmoodstavce"/>
    <w:link w:val="Nadpis3"/>
    <w:semiHidden/>
    <w:rsid w:val="00A2018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customStyle="1" w:styleId="UVODNzev">
    <w:name w:val="UVOD Název"/>
    <w:basedOn w:val="Normln"/>
    <w:rsid w:val="00A20186"/>
    <w:pPr>
      <w:jc w:val="center"/>
    </w:pPr>
    <w:rPr>
      <w:rFonts w:eastAsia="Times New Roman"/>
      <w:b/>
      <w:bCs/>
      <w:color w:val="auto"/>
      <w:sz w:val="40"/>
      <w:szCs w:val="20"/>
      <w:lang w:eastAsia="cs-CZ"/>
    </w:rPr>
  </w:style>
  <w:style w:type="paragraph" w:customStyle="1" w:styleId="Zkladnodstavec">
    <w:name w:val="[Základní odstavec]"/>
    <w:basedOn w:val="Normln"/>
    <w:uiPriority w:val="99"/>
    <w:rsid w:val="00981019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="Times New Roman" w:hAnsi="Minion Pro" w:cs="Minion Pro"/>
      <w:sz w:val="24"/>
      <w:lang w:eastAsia="cs-CZ"/>
    </w:rPr>
  </w:style>
  <w:style w:type="paragraph" w:customStyle="1" w:styleId="PODPISYDATUM">
    <w:name w:val="PODPISY DATUM"/>
    <w:basedOn w:val="Normln"/>
    <w:rsid w:val="00A16344"/>
    <w:pPr>
      <w:keepNext/>
      <w:keepLines/>
      <w:overflowPunct w:val="0"/>
      <w:autoSpaceDE w:val="0"/>
      <w:autoSpaceDN w:val="0"/>
      <w:adjustRightInd w:val="0"/>
      <w:spacing w:before="300" w:after="240"/>
      <w:jc w:val="both"/>
      <w:textAlignment w:val="baseline"/>
    </w:pPr>
    <w:rPr>
      <w:rFonts w:ascii="Times New Roman" w:eastAsia="Times New Roman" w:hAnsi="Times New Roman" w:cs="Times New Roman"/>
      <w:color w:val="auto"/>
      <w:sz w:val="20"/>
      <w:szCs w:val="20"/>
      <w:lang w:eastAsia="cs-CZ"/>
    </w:rPr>
  </w:style>
  <w:style w:type="paragraph" w:customStyle="1" w:styleId="PODPISYPODSML">
    <w:name w:val="PODPISY POD SML"/>
    <w:basedOn w:val="Normln"/>
    <w:rsid w:val="00A16344"/>
    <w:pPr>
      <w:tabs>
        <w:tab w:val="center" w:pos="2552"/>
        <w:tab w:val="center" w:pos="7371"/>
      </w:tabs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color w:val="auto"/>
      <w:sz w:val="20"/>
      <w:szCs w:val="20"/>
      <w:lang w:eastAsia="cs-CZ"/>
    </w:rPr>
  </w:style>
  <w:style w:type="paragraph" w:customStyle="1" w:styleId="HLAVICKA">
    <w:name w:val="HLAVICKA"/>
    <w:basedOn w:val="Normln"/>
    <w:rsid w:val="00A16344"/>
    <w:pPr>
      <w:tabs>
        <w:tab w:val="left" w:pos="284"/>
        <w:tab w:val="left" w:pos="1145"/>
      </w:tabs>
      <w:overflowPunct w:val="0"/>
      <w:autoSpaceDE w:val="0"/>
      <w:autoSpaceDN w:val="0"/>
      <w:adjustRightInd w:val="0"/>
      <w:spacing w:after="60"/>
      <w:textAlignment w:val="baseline"/>
    </w:pPr>
    <w:rPr>
      <w:rFonts w:ascii="Times New Roman" w:eastAsia="Times New Roman" w:hAnsi="Times New Roman" w:cs="Times New Roman"/>
      <w:color w:val="auto"/>
      <w:sz w:val="20"/>
      <w:szCs w:val="20"/>
      <w:lang w:eastAsia="cs-CZ"/>
    </w:rPr>
  </w:style>
  <w:style w:type="paragraph" w:customStyle="1" w:styleId="NADPISCENTR">
    <w:name w:val="NADPIS CENTR"/>
    <w:basedOn w:val="Normln"/>
    <w:rsid w:val="00A16344"/>
    <w:pPr>
      <w:keepNext/>
      <w:keepLines/>
      <w:overflowPunct w:val="0"/>
      <w:autoSpaceDE w:val="0"/>
      <w:autoSpaceDN w:val="0"/>
      <w:adjustRightInd w:val="0"/>
      <w:spacing w:before="240" w:after="60"/>
      <w:jc w:val="center"/>
      <w:textAlignment w:val="baseline"/>
    </w:pPr>
    <w:rPr>
      <w:rFonts w:ascii="Times New Roman" w:eastAsia="Times New Roman" w:hAnsi="Times New Roman" w:cs="Times New Roman"/>
      <w:b/>
      <w:color w:val="auto"/>
      <w:sz w:val="20"/>
      <w:szCs w:val="20"/>
      <w:lang w:eastAsia="cs-CZ"/>
    </w:rPr>
  </w:style>
  <w:style w:type="paragraph" w:customStyle="1" w:styleId="NADPISCENTRPOD">
    <w:name w:val="NADPIS CENTRPOD"/>
    <w:basedOn w:val="Normln"/>
    <w:rsid w:val="00A16344"/>
    <w:pPr>
      <w:keepNext/>
      <w:keepLines/>
      <w:overflowPunct w:val="0"/>
      <w:autoSpaceDE w:val="0"/>
      <w:autoSpaceDN w:val="0"/>
      <w:adjustRightInd w:val="0"/>
      <w:spacing w:after="60"/>
      <w:jc w:val="center"/>
      <w:textAlignment w:val="baseline"/>
    </w:pPr>
    <w:rPr>
      <w:rFonts w:ascii="Times New Roman" w:eastAsia="Times New Roman" w:hAnsi="Times New Roman" w:cs="Times New Roman"/>
      <w:b/>
      <w:color w:val="auto"/>
      <w:sz w:val="20"/>
      <w:szCs w:val="20"/>
      <w:lang w:eastAsia="cs-CZ"/>
    </w:rPr>
  </w:style>
  <w:style w:type="paragraph" w:customStyle="1" w:styleId="Default">
    <w:name w:val="Default"/>
    <w:rsid w:val="00A10D9E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dpis4Char">
    <w:name w:val="Nadpis 4 Char"/>
    <w:basedOn w:val="Standardnpsmoodstavce"/>
    <w:link w:val="Nadpis4"/>
    <w:semiHidden/>
    <w:rsid w:val="00A10D9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4"/>
      <w:lang w:eastAsia="en-US"/>
    </w:rPr>
  </w:style>
  <w:style w:type="paragraph" w:customStyle="1" w:styleId="Normal1">
    <w:name w:val="Normal1"/>
    <w:basedOn w:val="Normln"/>
    <w:rsid w:val="007F44A4"/>
    <w:pPr>
      <w:suppressAutoHyphens/>
      <w:spacing w:line="210" w:lineRule="auto"/>
    </w:pPr>
    <w:rPr>
      <w:rFonts w:ascii="Times New Roman" w:eastAsia="Times New Roman" w:hAnsi="Times New Roman" w:cs="Times New Roman"/>
      <w:color w:val="auto"/>
      <w:sz w:val="24"/>
      <w:szCs w:val="20"/>
      <w:lang w:eastAsia="cs-CZ"/>
    </w:rPr>
  </w:style>
  <w:style w:type="paragraph" w:customStyle="1" w:styleId="xmsonormal">
    <w:name w:val="x_msonormal"/>
    <w:basedOn w:val="Normln"/>
    <w:rsid w:val="00FA35A4"/>
    <w:rPr>
      <w:rFonts w:ascii="Calibri" w:eastAsiaTheme="minorHAnsi" w:hAnsi="Calibri" w:cs="Calibri"/>
      <w:color w:val="auto"/>
      <w:szCs w:val="22"/>
      <w:lang w:eastAsia="cs-CZ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locked/>
    <w:rsid w:val="00E1393D"/>
    <w:rPr>
      <w:rFonts w:ascii="Arial" w:eastAsia="ヒラギノ角ゴ Pro W3" w:hAnsi="Arial" w:cs="Arial"/>
      <w:b/>
      <w:bCs/>
      <w:color w:val="000000"/>
      <w:lang w:eastAsia="en-US"/>
    </w:rPr>
  </w:style>
  <w:style w:type="character" w:customStyle="1" w:styleId="PedmtkomenteChar">
    <w:name w:val="Předmět komentáře Char"/>
    <w:basedOn w:val="TextkomenteChar"/>
    <w:link w:val="Pedmtkomente"/>
    <w:semiHidden/>
    <w:rsid w:val="00E1393D"/>
    <w:rPr>
      <w:rFonts w:ascii="Calibri" w:eastAsia="ヒラギノ角ゴ Pro W3" w:hAnsi="Calibri" w:cs="Calibri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29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07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798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2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51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44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8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9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29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9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13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50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90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98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37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97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30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07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091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50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726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84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7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18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4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537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36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89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10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48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27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78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76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5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70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18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111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38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280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36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58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42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27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14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9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492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871">
          <w:marLeft w:val="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12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8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9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66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70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46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397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14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1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647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00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099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209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22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142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3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1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1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712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621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407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869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3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139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81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38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0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45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9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8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0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46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895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51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54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53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39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54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635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26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77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29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528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74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6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643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75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75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68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951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77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25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96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34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95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49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31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73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999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26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1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513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94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703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42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76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8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956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187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25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91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91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84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094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g"/><Relationship Id="rId1" Type="http://schemas.openxmlformats.org/officeDocument/2006/relationships/image" Target="media/image4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zuzana.musilova\Local%20Settings\Temporary%20Internet%20Files\Content.Outlook\N1BS4PLJ\DP_Praha_update_2%20(4)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50E9CC20C2F945B53DCB9F67E7787F" ma:contentTypeVersion="16" ma:contentTypeDescription="Vytvoří nový dokument" ma:contentTypeScope="" ma:versionID="d82455c524db194433fb271b94cb74f2">
  <xsd:schema xmlns:xsd="http://www.w3.org/2001/XMLSchema" xmlns:xs="http://www.w3.org/2001/XMLSchema" xmlns:p="http://schemas.microsoft.com/office/2006/metadata/properties" xmlns:ns2="40b70d79-a3ac-47ad-b3b6-eb793c2deac0" xmlns:ns3="68b63485-aef3-4a92-a166-9e2096c076e9" targetNamespace="http://schemas.microsoft.com/office/2006/metadata/properties" ma:root="true" ma:fieldsID="64ecf83303a9c23918f730fffa9d42d4" ns2:_="" ns3:_="">
    <xsd:import namespace="40b70d79-a3ac-47ad-b3b6-eb793c2deac0"/>
    <xsd:import namespace="68b63485-aef3-4a92-a166-9e2096c07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70d79-a3ac-47ad-b3b6-eb793c2dea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256736-2780-4778-af65-83a39350b608}" ma:internalName="TaxCatchAll" ma:showField="CatchAllData" ma:web="40b70d79-a3ac-47ad-b3b6-eb793c2dea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63485-aef3-4a92-a166-9e2096c07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1db7fde4-73e1-4fe6-8dcf-9b62a2ed44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b63485-aef3-4a92-a166-9e2096c076e9">
      <Terms xmlns="http://schemas.microsoft.com/office/infopath/2007/PartnerControls"/>
    </lcf76f155ced4ddcb4097134ff3c332f>
    <TaxCatchAll xmlns="40b70d79-a3ac-47ad-b3b6-eb793c2deac0" xsi:nil="true"/>
  </documentManagement>
</p:properties>
</file>

<file path=customXml/itemProps1.xml><?xml version="1.0" encoding="utf-8"?>
<ds:datastoreItem xmlns:ds="http://schemas.openxmlformats.org/officeDocument/2006/customXml" ds:itemID="{F0A053E2-929F-4902-9123-85E5C1C2479E}"/>
</file>

<file path=customXml/itemProps2.xml><?xml version="1.0" encoding="utf-8"?>
<ds:datastoreItem xmlns:ds="http://schemas.openxmlformats.org/officeDocument/2006/customXml" ds:itemID="{90ABF1EF-79F0-4C29-AA5C-DBAE82EF6149}"/>
</file>

<file path=customXml/itemProps3.xml><?xml version="1.0" encoding="utf-8"?>
<ds:datastoreItem xmlns:ds="http://schemas.openxmlformats.org/officeDocument/2006/customXml" ds:itemID="{0BFB252C-C527-4A87-80AA-CFBA6573F7DD}"/>
</file>

<file path=docProps/app.xml><?xml version="1.0" encoding="utf-8"?>
<Properties xmlns="http://schemas.openxmlformats.org/officeDocument/2006/extended-properties" xmlns:vt="http://schemas.openxmlformats.org/officeDocument/2006/docPropsVTypes">
  <Template>DP_Praha_update_2 (4)</Template>
  <TotalTime>13</TotalTime>
  <Pages>1</Pages>
  <Words>469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ENERGY21</Company>
  <LinksUpToDate>false</LinksUpToDate>
  <CharactersWithSpaces>3330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Musilova Zuzana, ENERGY21</dc:creator>
  <cp:lastModifiedBy>Petra Písková</cp:lastModifiedBy>
  <cp:revision>4</cp:revision>
  <cp:lastPrinted>2019-02-26T12:13:00Z</cp:lastPrinted>
  <dcterms:created xsi:type="dcterms:W3CDTF">2020-02-24T16:29:00Z</dcterms:created>
  <dcterms:modified xsi:type="dcterms:W3CDTF">2020-02-24T16:30:00Z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0x0101002D50E9CC20C2F945B53DCB9F67E7787F</vt:lpwstr>
  </property>
</Properties>
</file>